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5A3B" w14:textId="77777777" w:rsidR="009119D0" w:rsidRPr="00D271A8" w:rsidRDefault="004A4F46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Załącznik nr 2</w:t>
      </w:r>
      <w:r w:rsidR="009119D0">
        <w:rPr>
          <w:rFonts w:ascii="Cambria" w:hAnsi="Cambria" w:cs="Calibri"/>
          <w:b/>
          <w:bCs/>
          <w:sz w:val="20"/>
          <w:szCs w:val="20"/>
        </w:rPr>
        <w:t xml:space="preserve"> do S</w:t>
      </w:r>
      <w:r w:rsidR="009119D0" w:rsidRPr="00D271A8">
        <w:rPr>
          <w:rFonts w:ascii="Cambria" w:hAnsi="Cambria" w:cs="Calibri"/>
          <w:b/>
          <w:bCs/>
          <w:sz w:val="20"/>
          <w:szCs w:val="20"/>
        </w:rPr>
        <w:t>WZ</w:t>
      </w:r>
    </w:p>
    <w:p w14:paraId="1EEF40A8" w14:textId="77777777" w:rsidR="009119D0" w:rsidRPr="00D271A8" w:rsidRDefault="009119D0" w:rsidP="00EE6290">
      <w:pPr>
        <w:spacing w:line="276" w:lineRule="auto"/>
        <w:ind w:left="3545" w:firstLine="709"/>
        <w:jc w:val="both"/>
        <w:rPr>
          <w:rFonts w:ascii="Cambria" w:hAnsi="Cambria" w:cs="Calibri"/>
          <w:bCs/>
          <w:sz w:val="20"/>
          <w:szCs w:val="20"/>
        </w:rPr>
      </w:pPr>
      <w:r w:rsidRPr="00D271A8">
        <w:rPr>
          <w:rFonts w:ascii="Cambria" w:hAnsi="Cambria" w:cs="Calibri"/>
          <w:b/>
          <w:bCs/>
          <w:sz w:val="20"/>
          <w:szCs w:val="20"/>
        </w:rPr>
        <w:t>Projekt</w:t>
      </w:r>
    </w:p>
    <w:p w14:paraId="5B9041D9" w14:textId="77777777" w:rsidR="009119D0" w:rsidRPr="00D271A8" w:rsidRDefault="009119D0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483B1359" w14:textId="77777777" w:rsidR="009119D0" w:rsidRPr="00D271A8" w:rsidRDefault="009119D0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1D621E4B" w14:textId="049D35BD" w:rsidR="00E432F9" w:rsidRPr="00B84829" w:rsidRDefault="00E432F9" w:rsidP="00E432F9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</w:t>
      </w:r>
      <w:r w:rsidR="00BC0B9F">
        <w:rPr>
          <w:rFonts w:ascii="Cambria" w:hAnsi="Cambria"/>
          <w:sz w:val="20"/>
          <w:szCs w:val="20"/>
        </w:rPr>
        <w:t>2</w:t>
      </w:r>
      <w:r w:rsidRPr="00AB52F9">
        <w:rPr>
          <w:rFonts w:ascii="Cambria" w:hAnsi="Cambria"/>
          <w:sz w:val="20"/>
          <w:szCs w:val="20"/>
        </w:rPr>
        <w:t xml:space="preserve"> roku w </w:t>
      </w:r>
      <w:r w:rsidR="007052CA">
        <w:rPr>
          <w:rFonts w:ascii="Cambria" w:hAnsi="Cambria"/>
          <w:sz w:val="20"/>
          <w:szCs w:val="20"/>
        </w:rPr>
        <w:t>Ćmielowie</w:t>
      </w:r>
    </w:p>
    <w:p w14:paraId="5830D85E" w14:textId="77777777" w:rsidR="00E432F9" w:rsidRDefault="00E432F9" w:rsidP="00E432F9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Pr="00AB52F9">
        <w:rPr>
          <w:rFonts w:ascii="Cambria" w:hAnsi="Cambria"/>
          <w:sz w:val="20"/>
          <w:szCs w:val="20"/>
        </w:rPr>
        <w:t>omiędzy:</w:t>
      </w:r>
    </w:p>
    <w:p w14:paraId="64E98608" w14:textId="77777777" w:rsidR="00E432F9" w:rsidRPr="00AB52F9" w:rsidRDefault="00E432F9" w:rsidP="00E432F9">
      <w:pPr>
        <w:pStyle w:val="Standard"/>
        <w:jc w:val="both"/>
        <w:rPr>
          <w:rFonts w:ascii="Cambria" w:hAnsi="Cambria"/>
          <w:sz w:val="20"/>
          <w:szCs w:val="20"/>
        </w:rPr>
      </w:pPr>
      <w:r w:rsidRPr="00AB52F9">
        <w:rPr>
          <w:rFonts w:ascii="Cambria" w:hAnsi="Cambria"/>
          <w:sz w:val="20"/>
          <w:szCs w:val="20"/>
        </w:rPr>
        <w:t xml:space="preserve"> </w:t>
      </w:r>
    </w:p>
    <w:p w14:paraId="6DC7D2B8" w14:textId="77777777" w:rsidR="007052CA" w:rsidRPr="009C405A" w:rsidRDefault="007052CA" w:rsidP="007052CA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9C405A">
        <w:rPr>
          <w:rFonts w:ascii="Cambria" w:hAnsi="Cambria" w:cs="Arial"/>
          <w:b/>
          <w:sz w:val="20"/>
          <w:szCs w:val="20"/>
        </w:rPr>
        <w:t>GMINA ĆMIELÓW</w:t>
      </w:r>
      <w:r>
        <w:rPr>
          <w:rFonts w:ascii="Cambria" w:hAnsi="Cambria" w:cs="Arial"/>
          <w:b/>
          <w:sz w:val="20"/>
          <w:szCs w:val="20"/>
        </w:rPr>
        <w:t xml:space="preserve">, </w:t>
      </w:r>
      <w:bookmarkStart w:id="0" w:name="_Hlk81567078"/>
      <w:r w:rsidRPr="009C405A">
        <w:rPr>
          <w:rFonts w:ascii="Cambria" w:hAnsi="Cambria" w:cs="Arial"/>
          <w:b/>
          <w:sz w:val="20"/>
          <w:szCs w:val="20"/>
        </w:rPr>
        <w:t>27-440 Ćmielów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Pr="009C405A">
        <w:rPr>
          <w:rFonts w:ascii="Cambria" w:hAnsi="Cambria" w:cs="Arial"/>
          <w:b/>
          <w:sz w:val="20"/>
          <w:szCs w:val="20"/>
        </w:rPr>
        <w:t xml:space="preserve">ul. Ostrowiecka 40 </w:t>
      </w:r>
    </w:p>
    <w:bookmarkEnd w:id="0"/>
    <w:p w14:paraId="25EBD9AD" w14:textId="77777777" w:rsidR="00E432F9" w:rsidRPr="00AB52F9" w:rsidRDefault="00E432F9" w:rsidP="007052CA">
      <w:pPr>
        <w:spacing w:line="276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14:paraId="640A8D00" w14:textId="77777777" w:rsidR="00E432F9" w:rsidRPr="00AB52F9" w:rsidRDefault="00E432F9" w:rsidP="00E432F9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, </w:t>
      </w:r>
    </w:p>
    <w:p w14:paraId="03D019F6" w14:textId="77777777" w:rsidR="00E432F9" w:rsidRPr="00AB52F9" w:rsidRDefault="00E432F9" w:rsidP="00E432F9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14:paraId="6180A77D" w14:textId="77777777" w:rsidR="00E432F9" w:rsidRDefault="00E432F9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Cs/>
          <w:sz w:val="20"/>
        </w:rPr>
      </w:pPr>
    </w:p>
    <w:p w14:paraId="1FA65E4C" w14:textId="77777777" w:rsidR="009119D0" w:rsidRPr="00903203" w:rsidRDefault="009119D0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14:paraId="4C7C5510" w14:textId="77777777" w:rsidR="009119D0" w:rsidRPr="00903203" w:rsidRDefault="009119D0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14:paraId="58D81D47" w14:textId="77777777" w:rsidR="009119D0" w:rsidRPr="00D271A8" w:rsidRDefault="009119D0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75E81E28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14:paraId="64D9DDEA" w14:textId="32E631DB" w:rsidR="00131A13" w:rsidRDefault="009119D0" w:rsidP="00131A13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Pr="007D6960">
        <w:rPr>
          <w:rFonts w:ascii="Cambria" w:hAnsi="Cambria" w:cs="Arial"/>
          <w:bCs/>
          <w:sz w:val="20"/>
          <w:szCs w:val="20"/>
        </w:rPr>
        <w:t xml:space="preserve">podstawowym, na podstawie art. 275 pkt 1 ustawy </w:t>
      </w:r>
      <w:r w:rsidR="00E432F9">
        <w:rPr>
          <w:rFonts w:ascii="Cambria" w:hAnsi="Cambria" w:cs="Arial"/>
          <w:bCs/>
          <w:sz w:val="20"/>
          <w:szCs w:val="20"/>
        </w:rPr>
        <w:br/>
      </w:r>
      <w:r w:rsidRPr="007D6960">
        <w:rPr>
          <w:rFonts w:ascii="Cambria" w:hAnsi="Cambria" w:cs="Arial"/>
          <w:bCs/>
          <w:sz w:val="20"/>
          <w:szCs w:val="20"/>
        </w:rPr>
        <w:t xml:space="preserve">z dnia 11 września 2019 r. - Prawo zamówień </w:t>
      </w:r>
      <w:r w:rsidR="00AF1FB1">
        <w:rPr>
          <w:rFonts w:ascii="Cambria" w:hAnsi="Cambria" w:cs="Arial"/>
          <w:bCs/>
          <w:sz w:val="20"/>
          <w:szCs w:val="20"/>
        </w:rPr>
        <w:t>publicznych (Dz. U. z 2021 r., poz. 112</w:t>
      </w:r>
      <w:r w:rsidRPr="007D6960">
        <w:rPr>
          <w:rFonts w:ascii="Cambria" w:hAnsi="Cambria" w:cs="Arial"/>
          <w:bCs/>
          <w:sz w:val="20"/>
          <w:szCs w:val="20"/>
        </w:rPr>
        <w:t xml:space="preserve">9 ze zm.) [zwanej dalej także „ustawa </w:t>
      </w:r>
      <w:proofErr w:type="spellStart"/>
      <w:r w:rsidRPr="007D6960">
        <w:rPr>
          <w:rFonts w:ascii="Cambria" w:hAnsi="Cambria" w:cs="Arial"/>
          <w:bCs/>
          <w:sz w:val="20"/>
          <w:szCs w:val="20"/>
        </w:rPr>
        <w:t>Pzp</w:t>
      </w:r>
      <w:proofErr w:type="spellEnd"/>
      <w:r w:rsidRPr="007D6960">
        <w:rPr>
          <w:rFonts w:ascii="Cambria" w:hAnsi="Cambria" w:cs="Arial"/>
          <w:bCs/>
          <w:sz w:val="20"/>
          <w:szCs w:val="20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bookmarkStart w:id="1" w:name="_Hlk32819668"/>
      <w:r w:rsidR="00131A13">
        <w:rPr>
          <w:rFonts w:ascii="Cambria" w:hAnsi="Cambria" w:cs="Arial"/>
          <w:bCs/>
          <w:sz w:val="20"/>
          <w:szCs w:val="20"/>
        </w:rPr>
        <w:t xml:space="preserve"> przyjmuje do wykonania: </w:t>
      </w:r>
      <w:r w:rsidR="00FE614E">
        <w:rPr>
          <w:rFonts w:ascii="Cambria" w:hAnsi="Cambria" w:cs="Arial"/>
          <w:bCs/>
          <w:sz w:val="20"/>
          <w:szCs w:val="20"/>
        </w:rPr>
        <w:t>„</w:t>
      </w:r>
      <w:r w:rsidR="00FE614E">
        <w:rPr>
          <w:rFonts w:ascii="Cambria" w:hAnsi="Cambria"/>
          <w:b/>
          <w:bCs/>
          <w:sz w:val="20"/>
          <w:szCs w:val="20"/>
        </w:rPr>
        <w:t>Poprawa infrastruktury drogowej poprzez przebudowę, remont i rozbudowę sieci drogowej na terenie gminy Ćmielów”</w:t>
      </w:r>
    </w:p>
    <w:p w14:paraId="355EAD97" w14:textId="7B7872D0" w:rsidR="00BC0B9F" w:rsidRDefault="004101C0" w:rsidP="00BC0B9F">
      <w:pPr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</w:t>
      </w:r>
      <w:r w:rsidR="00BC0B9F" w:rsidRPr="00BC2F91">
        <w:rPr>
          <w:rFonts w:ascii="Cambria" w:hAnsi="Cambria"/>
          <w:b/>
          <w:sz w:val="20"/>
          <w:szCs w:val="20"/>
        </w:rPr>
        <w:t xml:space="preserve"> nr 1: „</w:t>
      </w:r>
      <w:r w:rsidR="00BC0B9F">
        <w:rPr>
          <w:rFonts w:ascii="Cambria" w:hAnsi="Cambria"/>
          <w:b/>
          <w:sz w:val="20"/>
          <w:szCs w:val="20"/>
        </w:rPr>
        <w:t>Przebudowa drogi gminnej nr 31801</w:t>
      </w:r>
      <w:r w:rsidR="0004098D">
        <w:rPr>
          <w:rFonts w:ascii="Cambria" w:hAnsi="Cambria"/>
          <w:b/>
          <w:sz w:val="20"/>
          <w:szCs w:val="20"/>
        </w:rPr>
        <w:t>4</w:t>
      </w:r>
      <w:r w:rsidR="00BC0B9F">
        <w:rPr>
          <w:rFonts w:ascii="Cambria" w:hAnsi="Cambria"/>
          <w:b/>
          <w:sz w:val="20"/>
          <w:szCs w:val="20"/>
        </w:rPr>
        <w:t xml:space="preserve">T kol. Brzóstowa- </w:t>
      </w:r>
      <w:proofErr w:type="spellStart"/>
      <w:r w:rsidR="00BC0B9F">
        <w:rPr>
          <w:rFonts w:ascii="Cambria" w:hAnsi="Cambria"/>
          <w:b/>
          <w:sz w:val="20"/>
          <w:szCs w:val="20"/>
        </w:rPr>
        <w:t>Frankopole</w:t>
      </w:r>
      <w:proofErr w:type="spellEnd"/>
      <w:r w:rsidR="00BC0B9F">
        <w:rPr>
          <w:rFonts w:ascii="Cambria" w:hAnsi="Cambria"/>
          <w:b/>
          <w:sz w:val="20"/>
          <w:szCs w:val="20"/>
        </w:rPr>
        <w:t xml:space="preserve"> w sołectwie Drzenkowice i Krzczonowice od km 0+720 do km 1+655</w:t>
      </w:r>
      <w:r w:rsidR="00BC0B9F" w:rsidRPr="00BC2F91">
        <w:rPr>
          <w:rFonts w:ascii="Cambria" w:hAnsi="Cambria"/>
          <w:b/>
          <w:sz w:val="20"/>
          <w:szCs w:val="20"/>
        </w:rPr>
        <w:t>”</w:t>
      </w:r>
      <w:r w:rsidR="00BC0B9F">
        <w:rPr>
          <w:rFonts w:ascii="Cambria" w:hAnsi="Cambria"/>
          <w:b/>
          <w:sz w:val="20"/>
          <w:szCs w:val="20"/>
        </w:rPr>
        <w:t xml:space="preserve"> *</w:t>
      </w:r>
    </w:p>
    <w:p w14:paraId="1C6097E3" w14:textId="157E4BC6" w:rsidR="00BC0B9F" w:rsidRDefault="004101C0" w:rsidP="00BC0B9F">
      <w:pPr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</w:t>
      </w:r>
      <w:r w:rsidR="00BC0B9F" w:rsidRPr="00BC2F91">
        <w:rPr>
          <w:rFonts w:ascii="Cambria" w:hAnsi="Cambria"/>
          <w:b/>
          <w:sz w:val="20"/>
          <w:szCs w:val="20"/>
        </w:rPr>
        <w:t xml:space="preserve"> nr</w:t>
      </w:r>
      <w:r w:rsidR="00BC0B9F">
        <w:rPr>
          <w:rFonts w:ascii="Cambria" w:hAnsi="Cambria"/>
          <w:b/>
          <w:sz w:val="20"/>
          <w:szCs w:val="20"/>
        </w:rPr>
        <w:t xml:space="preserve"> </w:t>
      </w:r>
      <w:r w:rsidR="00BC0B9F" w:rsidRPr="00BC2F91">
        <w:rPr>
          <w:rFonts w:ascii="Cambria" w:hAnsi="Cambria"/>
          <w:b/>
          <w:sz w:val="20"/>
          <w:szCs w:val="20"/>
        </w:rPr>
        <w:t>2: „</w:t>
      </w:r>
      <w:r w:rsidR="00BC0B9F">
        <w:rPr>
          <w:rFonts w:ascii="Cambria" w:hAnsi="Cambria"/>
          <w:b/>
          <w:sz w:val="20"/>
          <w:szCs w:val="20"/>
        </w:rPr>
        <w:t>Rozbudowa drogi gminnej Nr 318057T Ćmielów ul. Kolejowa odcinek II na kilometrze 1+133 do połączenia z drogą na terenie kolejowym realizowaną przez inny podmiot- odcinek długości 87,38 m</w:t>
      </w:r>
      <w:r w:rsidR="00BC0B9F" w:rsidRPr="00BC2F91">
        <w:rPr>
          <w:rFonts w:ascii="Cambria" w:hAnsi="Cambria"/>
          <w:b/>
          <w:sz w:val="20"/>
          <w:szCs w:val="20"/>
        </w:rPr>
        <w:t>”</w:t>
      </w:r>
      <w:r w:rsidR="00BC0B9F">
        <w:rPr>
          <w:rFonts w:ascii="Cambria" w:hAnsi="Cambria"/>
          <w:b/>
          <w:sz w:val="20"/>
          <w:szCs w:val="20"/>
        </w:rPr>
        <w:t xml:space="preserve"> *</w:t>
      </w:r>
    </w:p>
    <w:p w14:paraId="2F56832A" w14:textId="55D530F2" w:rsidR="00BC0B9F" w:rsidRDefault="004101C0" w:rsidP="00BC0B9F">
      <w:pPr>
        <w:autoSpaceDE w:val="0"/>
        <w:autoSpaceDN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</w:t>
      </w:r>
      <w:r w:rsidR="00BC0B9F" w:rsidRPr="00BC2F91">
        <w:rPr>
          <w:rFonts w:ascii="Cambria" w:hAnsi="Cambria"/>
          <w:b/>
          <w:sz w:val="20"/>
          <w:szCs w:val="20"/>
        </w:rPr>
        <w:t xml:space="preserve"> nr</w:t>
      </w:r>
      <w:r w:rsidR="00BC0B9F">
        <w:rPr>
          <w:rFonts w:ascii="Cambria" w:hAnsi="Cambria"/>
          <w:b/>
          <w:sz w:val="20"/>
          <w:szCs w:val="20"/>
        </w:rPr>
        <w:t xml:space="preserve"> 3: „Remont drogi wewnętrznej zlokalizowanej na działce nr </w:t>
      </w:r>
      <w:proofErr w:type="spellStart"/>
      <w:r w:rsidR="00BC0B9F">
        <w:rPr>
          <w:rFonts w:ascii="Cambria" w:hAnsi="Cambria"/>
          <w:b/>
          <w:sz w:val="20"/>
          <w:szCs w:val="20"/>
        </w:rPr>
        <w:t>ewid</w:t>
      </w:r>
      <w:proofErr w:type="spellEnd"/>
      <w:r w:rsidR="00BC0B9F">
        <w:rPr>
          <w:rFonts w:ascii="Cambria" w:hAnsi="Cambria"/>
          <w:b/>
          <w:sz w:val="20"/>
          <w:szCs w:val="20"/>
        </w:rPr>
        <w:t>. 1851 ul. Polna w miejscowości Ćmielów na terenie gminy Ćmielów” *</w:t>
      </w:r>
    </w:p>
    <w:p w14:paraId="0FA55711" w14:textId="5E7E1E28" w:rsidR="00BC0B9F" w:rsidRDefault="004101C0" w:rsidP="00BC0B9F">
      <w:pPr>
        <w:autoSpaceDE w:val="0"/>
        <w:autoSpaceDN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</w:t>
      </w:r>
      <w:r w:rsidR="00BC0B9F">
        <w:rPr>
          <w:rFonts w:ascii="Cambria" w:hAnsi="Cambria"/>
          <w:b/>
          <w:sz w:val="20"/>
          <w:szCs w:val="20"/>
        </w:rPr>
        <w:t xml:space="preserve"> nr 4: „Remont drogi gminnej nr 318035T w miejscowości Grójec od km 0+000 do km 0+668,70” *</w:t>
      </w:r>
    </w:p>
    <w:p w14:paraId="77973902" w14:textId="6CD5CCAE" w:rsidR="00BC0B9F" w:rsidRDefault="004101C0" w:rsidP="00BC0B9F">
      <w:pPr>
        <w:autoSpaceDE w:val="0"/>
        <w:autoSpaceDN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</w:t>
      </w:r>
      <w:r w:rsidR="00BC0B9F">
        <w:rPr>
          <w:rFonts w:ascii="Cambria" w:hAnsi="Cambria"/>
          <w:b/>
          <w:sz w:val="20"/>
          <w:szCs w:val="20"/>
        </w:rPr>
        <w:t xml:space="preserve"> nr 5: „Przebudowa drogi wewnętrznej zlokalizowanej na działce </w:t>
      </w:r>
      <w:proofErr w:type="spellStart"/>
      <w:r w:rsidR="00BC0B9F">
        <w:rPr>
          <w:rFonts w:ascii="Cambria" w:hAnsi="Cambria"/>
          <w:b/>
          <w:sz w:val="20"/>
          <w:szCs w:val="20"/>
        </w:rPr>
        <w:t>ewid</w:t>
      </w:r>
      <w:proofErr w:type="spellEnd"/>
      <w:r w:rsidR="00BC0B9F">
        <w:rPr>
          <w:rFonts w:ascii="Cambria" w:hAnsi="Cambria"/>
          <w:b/>
          <w:sz w:val="20"/>
          <w:szCs w:val="20"/>
        </w:rPr>
        <w:t>. nr 355 w miejscowości Grójec od km 0+000 do km 0+195 gmina Ćmielów” *</w:t>
      </w:r>
    </w:p>
    <w:p w14:paraId="77C7F41B" w14:textId="4335574B" w:rsidR="00BC0B9F" w:rsidRDefault="004101C0" w:rsidP="00BC0B9F">
      <w:pPr>
        <w:autoSpaceDE w:val="0"/>
        <w:autoSpaceDN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</w:t>
      </w:r>
      <w:r w:rsidR="00BC0B9F">
        <w:rPr>
          <w:rFonts w:ascii="Cambria" w:hAnsi="Cambria"/>
          <w:b/>
          <w:sz w:val="20"/>
          <w:szCs w:val="20"/>
        </w:rPr>
        <w:t xml:space="preserve"> nr 6: „Przebudowa drogi gminnej nr 318041T Kolonia Krzczonowice – Glinka w miejscowościach Jasków, Glinka” *</w:t>
      </w:r>
    </w:p>
    <w:p w14:paraId="2C6054E9" w14:textId="1268896C" w:rsidR="00BC0B9F" w:rsidRDefault="004101C0" w:rsidP="00BC0B9F">
      <w:pPr>
        <w:autoSpaceDE w:val="0"/>
        <w:autoSpaceDN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</w:t>
      </w:r>
      <w:r w:rsidR="00BC0B9F">
        <w:rPr>
          <w:rFonts w:ascii="Cambria" w:hAnsi="Cambria"/>
          <w:b/>
          <w:sz w:val="20"/>
          <w:szCs w:val="20"/>
        </w:rPr>
        <w:t xml:space="preserve"> nr 7: „Przebudowa drogi wewnętrznej na działce nr </w:t>
      </w:r>
      <w:proofErr w:type="spellStart"/>
      <w:r w:rsidR="00BC0B9F">
        <w:rPr>
          <w:rFonts w:ascii="Cambria" w:hAnsi="Cambria"/>
          <w:b/>
          <w:sz w:val="20"/>
          <w:szCs w:val="20"/>
        </w:rPr>
        <w:t>ewid</w:t>
      </w:r>
      <w:proofErr w:type="spellEnd"/>
      <w:r w:rsidR="00BC0B9F">
        <w:rPr>
          <w:rFonts w:ascii="Cambria" w:hAnsi="Cambria"/>
          <w:b/>
          <w:sz w:val="20"/>
          <w:szCs w:val="20"/>
        </w:rPr>
        <w:t>. 526 w miejscowości Krzczonowice od km 0+615,00 do km 0+935,25” *</w:t>
      </w:r>
    </w:p>
    <w:p w14:paraId="3320BB44" w14:textId="169300FB" w:rsidR="00BC0B9F" w:rsidRDefault="004101C0" w:rsidP="00BC0B9F">
      <w:pPr>
        <w:autoSpaceDE w:val="0"/>
        <w:autoSpaceDN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</w:t>
      </w:r>
      <w:r w:rsidR="00BC0B9F">
        <w:rPr>
          <w:rFonts w:ascii="Cambria" w:hAnsi="Cambria"/>
          <w:b/>
          <w:sz w:val="20"/>
          <w:szCs w:val="20"/>
        </w:rPr>
        <w:t xml:space="preserve"> nr 8: „ Przebudowa drogi gminnej nr 318021T Marianów – Kaliszany w miejscowości Buszkowice na terenie gminy Ćmielów” *</w:t>
      </w:r>
    </w:p>
    <w:p w14:paraId="2E57225B" w14:textId="378114FF" w:rsidR="00BC0B9F" w:rsidRDefault="004101C0" w:rsidP="00BC0B9F">
      <w:pPr>
        <w:autoSpaceDE w:val="0"/>
        <w:autoSpaceDN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</w:t>
      </w:r>
      <w:r w:rsidR="00BC0B9F">
        <w:rPr>
          <w:rFonts w:ascii="Cambria" w:hAnsi="Cambria"/>
          <w:b/>
          <w:sz w:val="20"/>
          <w:szCs w:val="20"/>
        </w:rPr>
        <w:t xml:space="preserve"> nr 9: „Przebudowa drogi wewnętrznej na działce nr ew. 219/2 w miejscowości Piaski Brzóstowskie od km 0+000 do km 0+393” *</w:t>
      </w:r>
    </w:p>
    <w:p w14:paraId="5FCDC523" w14:textId="59688930" w:rsidR="00BC0B9F" w:rsidRDefault="004101C0" w:rsidP="00BC0B9F">
      <w:pPr>
        <w:autoSpaceDE w:val="0"/>
        <w:autoSpaceDN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Część</w:t>
      </w:r>
      <w:r w:rsidR="00BC0B9F">
        <w:rPr>
          <w:rFonts w:ascii="Cambria" w:hAnsi="Cambria"/>
          <w:b/>
          <w:sz w:val="20"/>
          <w:szCs w:val="20"/>
        </w:rPr>
        <w:t xml:space="preserve"> nr 10: „Przebudowa drogi wewnętrznej w miejscowości Wola Grójecka na działce nr ew. 97” *</w:t>
      </w:r>
    </w:p>
    <w:p w14:paraId="33F510D2" w14:textId="77777777" w:rsidR="00131A13" w:rsidRPr="00131A13" w:rsidRDefault="00131A13" w:rsidP="00131A13">
      <w:pPr>
        <w:spacing w:after="0" w:line="240" w:lineRule="auto"/>
        <w:ind w:firstLine="426"/>
        <w:jc w:val="both"/>
        <w:rPr>
          <w:rFonts w:ascii="Cambria" w:hAnsi="Cambria"/>
          <w:sz w:val="20"/>
          <w:szCs w:val="20"/>
        </w:rPr>
      </w:pPr>
    </w:p>
    <w:bookmarkEnd w:id="1"/>
    <w:p w14:paraId="5B93219A" w14:textId="77777777" w:rsidR="009119D0" w:rsidRPr="007256F4" w:rsidRDefault="009119D0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256F4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7256F4">
        <w:rPr>
          <w:rFonts w:ascii="Cambria" w:hAnsi="Cambria" w:cs="Arial"/>
          <w:bCs/>
          <w:sz w:val="20"/>
          <w:szCs w:val="20"/>
        </w:rPr>
        <w:t xml:space="preserve"> oświadcza, że zapoznał się z </w:t>
      </w:r>
      <w:r w:rsidRPr="007256F4">
        <w:rPr>
          <w:rFonts w:ascii="Cambria" w:hAnsi="Cambria" w:cs="Arial"/>
          <w:sz w:val="20"/>
          <w:szCs w:val="20"/>
        </w:rPr>
        <w:t>dokumentacją</w:t>
      </w:r>
      <w:r w:rsidRPr="007256F4">
        <w:rPr>
          <w:rFonts w:ascii="Cambria" w:hAnsi="Cambria" w:cs="Arial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 w14:paraId="367CFE91" w14:textId="77777777" w:rsidR="009119D0" w:rsidRPr="007256F4" w:rsidRDefault="009119D0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256F4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743ED08C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Wykonawca w terminie </w:t>
      </w:r>
      <w:r w:rsidR="00070597">
        <w:rPr>
          <w:rFonts w:ascii="Cambria" w:hAnsi="Cambria" w:cs="Calibri"/>
          <w:sz w:val="20"/>
          <w:szCs w:val="20"/>
        </w:rPr>
        <w:t>5</w:t>
      </w:r>
      <w:r w:rsidRPr="007256F4">
        <w:rPr>
          <w:rFonts w:ascii="Cambria" w:hAnsi="Cambria" w:cs="Calibri"/>
          <w:sz w:val="20"/>
          <w:szCs w:val="20"/>
        </w:rPr>
        <w:t xml:space="preserve"> dni od daty zawarcia umowy przedstawi do zatwierdzenia przez Zamawiającego po pozytywnej opinii Inspektora nadzoru harmonogram rzeczowo-finansowy</w:t>
      </w:r>
      <w:r>
        <w:rPr>
          <w:rFonts w:ascii="Cambria" w:hAnsi="Cambria" w:cs="Calibri"/>
          <w:sz w:val="20"/>
          <w:szCs w:val="20"/>
        </w:rPr>
        <w:t xml:space="preserve"> </w:t>
      </w:r>
      <w:r w:rsidRPr="007256F4">
        <w:rPr>
          <w:rFonts w:ascii="Cambria" w:hAnsi="Cambria" w:cs="Calibri"/>
          <w:sz w:val="20"/>
          <w:szCs w:val="20"/>
        </w:rPr>
        <w:t>(dalej harmonogram robót</w:t>
      </w:r>
      <w:r w:rsidR="00AF1FB1">
        <w:rPr>
          <w:rFonts w:ascii="Cambria" w:hAnsi="Cambria" w:cs="Calibri"/>
          <w:sz w:val="20"/>
          <w:szCs w:val="20"/>
        </w:rPr>
        <w:t>,</w:t>
      </w:r>
      <w:r>
        <w:rPr>
          <w:rFonts w:ascii="Cambria" w:hAnsi="Cambria" w:cs="Calibri"/>
          <w:sz w:val="20"/>
          <w:szCs w:val="20"/>
        </w:rPr>
        <w:t xml:space="preserve"> lub harmonogram)</w:t>
      </w:r>
      <w:r w:rsidRPr="007256F4">
        <w:rPr>
          <w:rFonts w:ascii="Cambria" w:hAnsi="Cambria" w:cs="Calibri"/>
          <w:sz w:val="20"/>
          <w:szCs w:val="20"/>
        </w:rPr>
        <w:t xml:space="preserve"> z uwzględnieniem terminów wykonania, który zawierać będzie:</w:t>
      </w:r>
    </w:p>
    <w:p w14:paraId="28D37CD4" w14:textId="77777777" w:rsidR="009119D0" w:rsidRPr="007256F4" w:rsidRDefault="009119D0" w:rsidP="000544E4">
      <w:pPr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okres realizacji i zakres czynności przygotowawczych,</w:t>
      </w:r>
    </w:p>
    <w:p w14:paraId="54688F21" w14:textId="77777777" w:rsidR="009119D0" w:rsidRPr="007256F4" w:rsidRDefault="009119D0" w:rsidP="000544E4">
      <w:pPr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4A47D515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>
        <w:rPr>
          <w:rFonts w:ascii="Cambria" w:hAnsi="Cambria" w:cs="Calibri"/>
          <w:sz w:val="20"/>
          <w:szCs w:val="20"/>
        </w:rPr>
        <w:t>20</w:t>
      </w:r>
      <w:r w:rsidRPr="007256F4">
        <w:rPr>
          <w:rFonts w:ascii="Cambria" w:hAnsi="Cambria" w:cs="Calibri"/>
          <w:sz w:val="20"/>
          <w:szCs w:val="20"/>
        </w:rPr>
        <w:t xml:space="preserve"> dni od dnia upływu terminu do jego sporządzenia.</w:t>
      </w:r>
    </w:p>
    <w:p w14:paraId="40C65647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14:paraId="13E8BEDB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14:paraId="62EEA1F6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>
        <w:rPr>
          <w:rFonts w:ascii="Cambria" w:hAnsi="Cambria" w:cs="Calibri"/>
          <w:sz w:val="20"/>
          <w:szCs w:val="20"/>
        </w:rPr>
        <w:t>3</w:t>
      </w:r>
      <w:r w:rsidRPr="007256F4">
        <w:rPr>
          <w:rFonts w:ascii="Cambria" w:hAnsi="Cambria" w:cs="Calibri"/>
          <w:sz w:val="20"/>
          <w:szCs w:val="20"/>
        </w:rPr>
        <w:t>0 dni od upływu terminu do przedłużenia zaktualizowanego harmonogramu robót.</w:t>
      </w:r>
    </w:p>
    <w:p w14:paraId="77C8425D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 przypadku zmiany  terminu końcowego robót; Przedmiotu </w:t>
      </w:r>
      <w:r>
        <w:rPr>
          <w:rFonts w:ascii="Cambria" w:hAnsi="Cambria" w:cs="Calibri"/>
          <w:sz w:val="20"/>
          <w:szCs w:val="20"/>
        </w:rPr>
        <w:t>u</w:t>
      </w:r>
      <w:r w:rsidRPr="007256F4">
        <w:rPr>
          <w:rFonts w:ascii="Cambria" w:hAnsi="Cambria" w:cs="Calibri"/>
          <w:sz w:val="20"/>
          <w:szCs w:val="20"/>
        </w:rPr>
        <w:t>mowy (w oparciu o dopus</w:t>
      </w:r>
      <w:r>
        <w:rPr>
          <w:rFonts w:ascii="Cambria" w:hAnsi="Cambria" w:cs="Calibri"/>
          <w:sz w:val="20"/>
          <w:szCs w:val="20"/>
        </w:rPr>
        <w:t>zczalne zmiany wskazane w S</w:t>
      </w:r>
      <w:r w:rsidRPr="007256F4">
        <w:rPr>
          <w:rFonts w:ascii="Cambria" w:hAnsi="Cambria" w:cs="Calibri"/>
          <w:sz w:val="20"/>
          <w:szCs w:val="20"/>
        </w:rPr>
        <w:t xml:space="preserve">WZ) wykonawca opracuje w terminie 5 dni, nowy aktualny harmonogram uwzględniający </w:t>
      </w:r>
      <w:r>
        <w:rPr>
          <w:rFonts w:ascii="Cambria" w:hAnsi="Cambria" w:cs="Calibri"/>
          <w:sz w:val="20"/>
          <w:szCs w:val="20"/>
        </w:rPr>
        <w:t>p</w:t>
      </w:r>
      <w:r w:rsidRPr="007256F4">
        <w:rPr>
          <w:rFonts w:ascii="Cambria" w:hAnsi="Cambria" w:cs="Calibri"/>
          <w:sz w:val="20"/>
          <w:szCs w:val="20"/>
        </w:rPr>
        <w:t>rzedmiotowe zmiany. (</w:t>
      </w:r>
      <w:r>
        <w:rPr>
          <w:rFonts w:ascii="Cambria" w:hAnsi="Cambria" w:cs="Calibri"/>
          <w:sz w:val="20"/>
          <w:szCs w:val="20"/>
        </w:rPr>
        <w:t>h</w:t>
      </w:r>
      <w:r w:rsidRPr="007256F4">
        <w:rPr>
          <w:rFonts w:ascii="Cambria" w:hAnsi="Cambria" w:cs="Calibri"/>
          <w:sz w:val="20"/>
          <w:szCs w:val="20"/>
        </w:rPr>
        <w:t>armonogram taki będzie zawierał roboty i wartości robót już wykonanych oraz pozostałe do wykonania). Niewykonanie tego obowiązku uprawnia Zamawiającego do odstąpienia od umowy w terminie 90 dni od upływu terminu do przedłużenia zaktualizowanego harmonogramu robót.</w:t>
      </w:r>
    </w:p>
    <w:p w14:paraId="58A6EE7B" w14:textId="77777777" w:rsidR="009119D0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Każda zmiana harmonogramu wymaga formy pisemnej. </w:t>
      </w:r>
    </w:p>
    <w:p w14:paraId="1717D8E6" w14:textId="77777777" w:rsidR="009E3885" w:rsidRPr="007256F4" w:rsidRDefault="009E3885" w:rsidP="009E3885">
      <w:pPr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</w:p>
    <w:p w14:paraId="08E8BED5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14:paraId="63EDAB99" w14:textId="77777777" w:rsidR="009119D0" w:rsidRPr="00D271A8" w:rsidRDefault="009119D0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2FDCEB98" w14:textId="77777777" w:rsidR="009119D0" w:rsidRPr="00D271A8" w:rsidRDefault="009119D0" w:rsidP="000544E4">
      <w:pPr>
        <w:numPr>
          <w:ilvl w:val="0"/>
          <w:numId w:val="23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</w:t>
      </w:r>
      <w:r>
        <w:rPr>
          <w:rFonts w:ascii="Cambria" w:hAnsi="Cambria" w:cs="Arial"/>
          <w:sz w:val="20"/>
          <w:szCs w:val="20"/>
        </w:rPr>
        <w:t xml:space="preserve">arne przekazanie placu budowy </w:t>
      </w:r>
      <w:r w:rsidRPr="00D271A8">
        <w:rPr>
          <w:rFonts w:ascii="Cambria" w:hAnsi="Cambria" w:cs="Arial"/>
          <w:sz w:val="20"/>
          <w:szCs w:val="20"/>
        </w:rPr>
        <w:t xml:space="preserve">nastąpi w </w:t>
      </w:r>
      <w:r w:rsidRPr="000544E4">
        <w:rPr>
          <w:rFonts w:ascii="Cambria" w:hAnsi="Cambria" w:cs="Arial"/>
          <w:sz w:val="20"/>
          <w:szCs w:val="20"/>
        </w:rPr>
        <w:t xml:space="preserve">terminie do </w:t>
      </w:r>
      <w:r w:rsidR="00070597" w:rsidRPr="000544E4">
        <w:rPr>
          <w:rFonts w:ascii="Cambria" w:hAnsi="Cambria" w:cs="Arial"/>
          <w:sz w:val="20"/>
          <w:szCs w:val="20"/>
        </w:rPr>
        <w:t xml:space="preserve">5 </w:t>
      </w:r>
      <w:r w:rsidRPr="000544E4">
        <w:rPr>
          <w:rFonts w:ascii="Cambria" w:hAnsi="Cambria" w:cs="Arial"/>
          <w:sz w:val="20"/>
          <w:szCs w:val="20"/>
        </w:rPr>
        <w:t>dni</w:t>
      </w:r>
      <w:r w:rsidRPr="00D271A8">
        <w:rPr>
          <w:rFonts w:ascii="Cambria" w:hAnsi="Cambria" w:cs="Arial"/>
          <w:sz w:val="20"/>
          <w:szCs w:val="20"/>
        </w:rPr>
        <w:t xml:space="preserve"> od podpisania umowy.</w:t>
      </w:r>
    </w:p>
    <w:p w14:paraId="4946E5FC" w14:textId="2FF6F86C" w:rsidR="009119D0" w:rsidRPr="000544E4" w:rsidRDefault="009119D0" w:rsidP="000544E4">
      <w:pPr>
        <w:numPr>
          <w:ilvl w:val="0"/>
          <w:numId w:val="23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Zakończenie robót</w:t>
      </w:r>
      <w:r w:rsidRPr="005B7F7D">
        <w:rPr>
          <w:rFonts w:ascii="Cambria" w:hAnsi="Cambria" w:cs="Arial"/>
          <w:sz w:val="20"/>
          <w:szCs w:val="20"/>
        </w:rPr>
        <w:t xml:space="preserve"> </w:t>
      </w:r>
      <w:r w:rsidRPr="00D211FD">
        <w:rPr>
          <w:rFonts w:ascii="Cambria" w:hAnsi="Cambria" w:cs="Arial"/>
          <w:sz w:val="20"/>
          <w:szCs w:val="20"/>
        </w:rPr>
        <w:t>nastąpi w terminie</w:t>
      </w:r>
      <w:r w:rsidR="000544E4">
        <w:rPr>
          <w:rFonts w:ascii="Cambria" w:hAnsi="Cambria" w:cs="Arial"/>
          <w:sz w:val="20"/>
          <w:szCs w:val="20"/>
        </w:rPr>
        <w:t xml:space="preserve"> do</w:t>
      </w:r>
      <w:r w:rsidR="009D696A" w:rsidRPr="00D211FD">
        <w:rPr>
          <w:rFonts w:ascii="Cambria" w:hAnsi="Cambria" w:cs="Arial"/>
          <w:b/>
          <w:sz w:val="20"/>
          <w:szCs w:val="20"/>
        </w:rPr>
        <w:t>:</w:t>
      </w:r>
      <w:r w:rsidRPr="00D211FD">
        <w:rPr>
          <w:rFonts w:ascii="Cambria" w:hAnsi="Cambria" w:cs="Arial"/>
          <w:b/>
          <w:sz w:val="20"/>
          <w:szCs w:val="20"/>
        </w:rPr>
        <w:t xml:space="preserve"> </w:t>
      </w:r>
    </w:p>
    <w:p w14:paraId="3E46EFC0" w14:textId="26CB5FBC" w:rsidR="00C33258" w:rsidRDefault="003B7316" w:rsidP="00C33258">
      <w:pPr>
        <w:spacing w:after="0" w:line="276" w:lineRule="auto"/>
        <w:ind w:left="144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C33258">
        <w:rPr>
          <w:rFonts w:ascii="Cambria" w:hAnsi="Cambria" w:cs="Arial"/>
          <w:b/>
          <w:sz w:val="20"/>
          <w:szCs w:val="20"/>
        </w:rPr>
        <w:t xml:space="preserve"> 1: 12 miesięcy </w:t>
      </w:r>
      <w:r w:rsidR="00C33258" w:rsidRPr="00F4267F">
        <w:rPr>
          <w:rFonts w:ascii="Cambria" w:hAnsi="Cambria" w:cs="Arial"/>
          <w:b/>
          <w:sz w:val="20"/>
          <w:szCs w:val="20"/>
        </w:rPr>
        <w:t>od dnia podpisania umowy.</w:t>
      </w:r>
    </w:p>
    <w:p w14:paraId="42686447" w14:textId="5DF0FFA4" w:rsidR="00C33258" w:rsidRDefault="003B7316" w:rsidP="00C33258">
      <w:pPr>
        <w:spacing w:after="0" w:line="276" w:lineRule="auto"/>
        <w:ind w:left="144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C33258">
        <w:rPr>
          <w:rFonts w:ascii="Cambria" w:hAnsi="Cambria" w:cs="Arial"/>
          <w:b/>
          <w:sz w:val="20"/>
          <w:szCs w:val="20"/>
        </w:rPr>
        <w:t xml:space="preserve"> 2: 12 miesięcy </w:t>
      </w:r>
      <w:r w:rsidR="00C33258" w:rsidRPr="00F4267F">
        <w:rPr>
          <w:rFonts w:ascii="Cambria" w:hAnsi="Cambria" w:cs="Arial"/>
          <w:b/>
          <w:sz w:val="20"/>
          <w:szCs w:val="20"/>
        </w:rPr>
        <w:t>od dnia podpisania umowy.</w:t>
      </w:r>
    </w:p>
    <w:p w14:paraId="39DBD53B" w14:textId="78EDE18B" w:rsidR="00C33258" w:rsidRDefault="003B7316" w:rsidP="00C33258">
      <w:pPr>
        <w:spacing w:after="0" w:line="276" w:lineRule="auto"/>
        <w:ind w:left="144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C33258">
        <w:rPr>
          <w:rFonts w:ascii="Cambria" w:hAnsi="Cambria" w:cs="Arial"/>
          <w:b/>
          <w:sz w:val="20"/>
          <w:szCs w:val="20"/>
        </w:rPr>
        <w:t xml:space="preserve"> 3: 12 miesięcy </w:t>
      </w:r>
      <w:r w:rsidR="00C33258" w:rsidRPr="00F4267F">
        <w:rPr>
          <w:rFonts w:ascii="Cambria" w:hAnsi="Cambria" w:cs="Arial"/>
          <w:b/>
          <w:sz w:val="20"/>
          <w:szCs w:val="20"/>
        </w:rPr>
        <w:t>od dnia podpisania umowy.</w:t>
      </w:r>
    </w:p>
    <w:p w14:paraId="418FFF51" w14:textId="500E82A0" w:rsidR="00C33258" w:rsidRDefault="003B7316" w:rsidP="00C33258">
      <w:pPr>
        <w:spacing w:after="0" w:line="276" w:lineRule="auto"/>
        <w:ind w:left="144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C33258">
        <w:rPr>
          <w:rFonts w:ascii="Cambria" w:hAnsi="Cambria" w:cs="Arial"/>
          <w:b/>
          <w:sz w:val="20"/>
          <w:szCs w:val="20"/>
        </w:rPr>
        <w:t xml:space="preserve"> 4: 12 miesięcy </w:t>
      </w:r>
      <w:r w:rsidR="00C33258" w:rsidRPr="00F4267F">
        <w:rPr>
          <w:rFonts w:ascii="Cambria" w:hAnsi="Cambria" w:cs="Arial"/>
          <w:b/>
          <w:sz w:val="20"/>
          <w:szCs w:val="20"/>
        </w:rPr>
        <w:t>od dnia podpisania umowy.</w:t>
      </w:r>
    </w:p>
    <w:p w14:paraId="4C4299D2" w14:textId="6DFC4463" w:rsidR="00C33258" w:rsidRDefault="003B7316" w:rsidP="00C33258">
      <w:pPr>
        <w:spacing w:after="0" w:line="276" w:lineRule="auto"/>
        <w:ind w:left="144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C33258">
        <w:rPr>
          <w:rFonts w:ascii="Cambria" w:hAnsi="Cambria" w:cs="Arial"/>
          <w:b/>
          <w:sz w:val="20"/>
          <w:szCs w:val="20"/>
        </w:rPr>
        <w:t xml:space="preserve"> 5: 12 miesięcy </w:t>
      </w:r>
      <w:r w:rsidR="00C33258" w:rsidRPr="00F4267F">
        <w:rPr>
          <w:rFonts w:ascii="Cambria" w:hAnsi="Cambria" w:cs="Arial"/>
          <w:b/>
          <w:sz w:val="20"/>
          <w:szCs w:val="20"/>
        </w:rPr>
        <w:t>od dnia podpisania umowy.</w:t>
      </w:r>
    </w:p>
    <w:p w14:paraId="3213ED80" w14:textId="461DF23D" w:rsidR="00C33258" w:rsidRDefault="003B7316" w:rsidP="00C33258">
      <w:pPr>
        <w:spacing w:after="0" w:line="276" w:lineRule="auto"/>
        <w:ind w:left="144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C33258">
        <w:rPr>
          <w:rFonts w:ascii="Cambria" w:hAnsi="Cambria" w:cs="Arial"/>
          <w:b/>
          <w:sz w:val="20"/>
          <w:szCs w:val="20"/>
        </w:rPr>
        <w:t xml:space="preserve"> 6: 12 miesięcy </w:t>
      </w:r>
      <w:r w:rsidR="00C33258" w:rsidRPr="00F4267F">
        <w:rPr>
          <w:rFonts w:ascii="Cambria" w:hAnsi="Cambria" w:cs="Arial"/>
          <w:b/>
          <w:sz w:val="20"/>
          <w:szCs w:val="20"/>
        </w:rPr>
        <w:t>od dnia podpisania umowy.</w:t>
      </w:r>
    </w:p>
    <w:p w14:paraId="418B03AB" w14:textId="23CCCA6C" w:rsidR="00C33258" w:rsidRDefault="003B7316" w:rsidP="00C33258">
      <w:pPr>
        <w:spacing w:after="0" w:line="276" w:lineRule="auto"/>
        <w:ind w:left="144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C33258">
        <w:rPr>
          <w:rFonts w:ascii="Cambria" w:hAnsi="Cambria" w:cs="Arial"/>
          <w:b/>
          <w:sz w:val="20"/>
          <w:szCs w:val="20"/>
        </w:rPr>
        <w:t xml:space="preserve"> 7: 12 miesięcy </w:t>
      </w:r>
      <w:r w:rsidR="00C33258" w:rsidRPr="00F4267F">
        <w:rPr>
          <w:rFonts w:ascii="Cambria" w:hAnsi="Cambria" w:cs="Arial"/>
          <w:b/>
          <w:sz w:val="20"/>
          <w:szCs w:val="20"/>
        </w:rPr>
        <w:t>od dnia podpisania umowy.</w:t>
      </w:r>
    </w:p>
    <w:p w14:paraId="0D188B7E" w14:textId="2982C7D1" w:rsidR="00C33258" w:rsidRDefault="003B7316" w:rsidP="00C33258">
      <w:pPr>
        <w:spacing w:after="0" w:line="276" w:lineRule="auto"/>
        <w:ind w:left="144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C33258">
        <w:rPr>
          <w:rFonts w:ascii="Cambria" w:hAnsi="Cambria" w:cs="Arial"/>
          <w:b/>
          <w:sz w:val="20"/>
          <w:szCs w:val="20"/>
        </w:rPr>
        <w:t xml:space="preserve"> 8: 12 miesięcy </w:t>
      </w:r>
      <w:r w:rsidR="00C33258" w:rsidRPr="00F4267F">
        <w:rPr>
          <w:rFonts w:ascii="Cambria" w:hAnsi="Cambria" w:cs="Arial"/>
          <w:b/>
          <w:sz w:val="20"/>
          <w:szCs w:val="20"/>
        </w:rPr>
        <w:t>od dnia podpisania umowy.</w:t>
      </w:r>
    </w:p>
    <w:p w14:paraId="01AC287C" w14:textId="789BFB1E" w:rsidR="00C33258" w:rsidRDefault="003B7316" w:rsidP="00C33258">
      <w:pPr>
        <w:spacing w:after="0" w:line="276" w:lineRule="auto"/>
        <w:ind w:left="144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C33258">
        <w:rPr>
          <w:rFonts w:ascii="Cambria" w:hAnsi="Cambria" w:cs="Arial"/>
          <w:b/>
          <w:sz w:val="20"/>
          <w:szCs w:val="20"/>
        </w:rPr>
        <w:t xml:space="preserve"> 9: 12 miesięcy </w:t>
      </w:r>
      <w:r w:rsidR="00C33258" w:rsidRPr="00F4267F">
        <w:rPr>
          <w:rFonts w:ascii="Cambria" w:hAnsi="Cambria" w:cs="Arial"/>
          <w:b/>
          <w:sz w:val="20"/>
          <w:szCs w:val="20"/>
        </w:rPr>
        <w:t>od dnia podpisania umowy.</w:t>
      </w:r>
    </w:p>
    <w:p w14:paraId="394DE434" w14:textId="7E598D5D" w:rsidR="000544E4" w:rsidRPr="000544E4" w:rsidRDefault="003B7316" w:rsidP="00C33258">
      <w:pPr>
        <w:spacing w:after="0" w:line="276" w:lineRule="auto"/>
        <w:ind w:left="144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C33258">
        <w:rPr>
          <w:rFonts w:ascii="Cambria" w:hAnsi="Cambria" w:cs="Arial"/>
          <w:b/>
          <w:sz w:val="20"/>
          <w:szCs w:val="20"/>
        </w:rPr>
        <w:t xml:space="preserve"> 10: 12 miesięcy </w:t>
      </w:r>
      <w:r w:rsidR="00C33258" w:rsidRPr="00F4267F">
        <w:rPr>
          <w:rFonts w:ascii="Cambria" w:hAnsi="Cambria" w:cs="Arial"/>
          <w:b/>
          <w:sz w:val="20"/>
          <w:szCs w:val="20"/>
        </w:rPr>
        <w:t>od dnia podpisania umowy.</w:t>
      </w:r>
      <w:r w:rsidR="000544E4">
        <w:rPr>
          <w:rFonts w:ascii="Cambria" w:hAnsi="Cambria" w:cs="Arial"/>
          <w:b/>
          <w:sz w:val="20"/>
          <w:szCs w:val="20"/>
        </w:rPr>
        <w:t xml:space="preserve"> *</w:t>
      </w:r>
    </w:p>
    <w:p w14:paraId="3FF1BE20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lastRenderedPageBreak/>
        <w:t>§ 3</w:t>
      </w:r>
    </w:p>
    <w:p w14:paraId="3817B9B4" w14:textId="77777777" w:rsidR="009119D0" w:rsidRPr="00D271A8" w:rsidRDefault="009119D0" w:rsidP="000544E4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013BED56" w14:textId="77777777" w:rsidR="009119D0" w:rsidRPr="00D271A8" w:rsidRDefault="009119D0" w:rsidP="000544E4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730C9F88" w14:textId="77777777" w:rsidR="009119D0" w:rsidRPr="00D271A8" w:rsidRDefault="009119D0" w:rsidP="000544E4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46511373" w14:textId="77777777" w:rsidR="009119D0" w:rsidRPr="00D271A8" w:rsidRDefault="009119D0" w:rsidP="000544E4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2F640F80" w14:textId="77777777" w:rsidR="009119D0" w:rsidRPr="00D271A8" w:rsidRDefault="009119D0" w:rsidP="000544E4">
      <w:pPr>
        <w:pStyle w:val="Tytu"/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>. 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14:paraId="2CB36A7B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7A08C75F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3DD58DC9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14:paraId="44AD1EAD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407EB7B4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585A3A99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14:paraId="1886E0FE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097228D9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</w:t>
      </w:r>
      <w:r>
        <w:rPr>
          <w:rFonts w:ascii="Cambria" w:hAnsi="Cambria" w:cs="Arial"/>
          <w:b w:val="0"/>
          <w:sz w:val="20"/>
        </w:rPr>
        <w:t xml:space="preserve"> </w:t>
      </w:r>
      <w:r w:rsidRPr="00D271A8">
        <w:rPr>
          <w:rFonts w:ascii="Cambria" w:hAnsi="Cambria" w:cs="Arial"/>
          <w:b w:val="0"/>
          <w:sz w:val="20"/>
        </w:rPr>
        <w:t>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7B95C5A0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Pr="00D271A8">
        <w:rPr>
          <w:rFonts w:ascii="Cambria" w:hAnsi="Cambria" w:cs="Arial"/>
          <w:b w:val="0"/>
          <w:bCs/>
          <w:sz w:val="20"/>
        </w:rPr>
        <w:t>.</w:t>
      </w:r>
    </w:p>
    <w:p w14:paraId="3BCB7F31" w14:textId="77777777" w:rsidR="009119D0" w:rsidRPr="00D271A8" w:rsidRDefault="00F541E8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6</w:t>
      </w:r>
      <w:r w:rsidR="009119D0" w:rsidRPr="00D271A8">
        <w:rPr>
          <w:rFonts w:ascii="Cambria" w:hAnsi="Cambria" w:cs="Arial"/>
          <w:b w:val="0"/>
          <w:bCs/>
          <w:sz w:val="20"/>
        </w:rPr>
        <w:t>.</w:t>
      </w:r>
      <w:r w:rsidR="009119D0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9119D0">
        <w:rPr>
          <w:rFonts w:ascii="Cambria" w:hAnsi="Cambria" w:cs="Arial"/>
          <w:b w:val="0"/>
          <w:bCs/>
          <w:sz w:val="20"/>
        </w:rPr>
        <w:t>P</w:t>
      </w:r>
      <w:r w:rsidR="009119D0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14:paraId="08DB3C38" w14:textId="77777777" w:rsidR="009119D0" w:rsidRPr="00D271A8" w:rsidRDefault="00F541E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CA7A65">
        <w:rPr>
          <w:rFonts w:ascii="Cambria" w:hAnsi="Cambria" w:cs="Arial"/>
          <w:b w:val="0"/>
          <w:sz w:val="20"/>
        </w:rPr>
        <w:t>7</w:t>
      </w:r>
      <w:r w:rsidR="009119D0" w:rsidRPr="00CA7A65">
        <w:rPr>
          <w:rFonts w:ascii="Cambria" w:hAnsi="Cambria" w:cs="Arial"/>
          <w:b w:val="0"/>
          <w:sz w:val="20"/>
        </w:rPr>
        <w:t>.</w:t>
      </w:r>
      <w:r w:rsidR="009119D0" w:rsidRPr="00D271A8">
        <w:rPr>
          <w:rFonts w:ascii="Cambria" w:hAnsi="Cambria" w:cs="Arial"/>
          <w:b w:val="0"/>
          <w:sz w:val="20"/>
        </w:rPr>
        <w:t xml:space="preserve">  </w:t>
      </w:r>
      <w:r w:rsidR="009119D0">
        <w:rPr>
          <w:rFonts w:ascii="Cambria" w:hAnsi="Cambria" w:cs="Arial"/>
          <w:b w:val="0"/>
          <w:sz w:val="20"/>
        </w:rPr>
        <w:t xml:space="preserve"> </w:t>
      </w:r>
      <w:r w:rsidR="009119D0" w:rsidRPr="004D3F6E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="009119D0" w:rsidRPr="004D3F6E">
        <w:rPr>
          <w:rFonts w:ascii="Cambria" w:hAnsi="Cambria" w:cs="Arial"/>
          <w:b w:val="0"/>
          <w:sz w:val="20"/>
        </w:rPr>
        <w:t>Pzp</w:t>
      </w:r>
      <w:proofErr w:type="spellEnd"/>
      <w:r w:rsidR="009119D0" w:rsidRPr="004D3F6E">
        <w:rPr>
          <w:rFonts w:ascii="Cambria" w:hAnsi="Cambria" w:cs="Arial"/>
          <w:b w:val="0"/>
          <w:sz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="009119D0" w:rsidRPr="004D3F6E">
        <w:rPr>
          <w:rFonts w:ascii="Cambria" w:hAnsi="Cambria" w:cs="Arial"/>
          <w:b w:val="0"/>
          <w:sz w:val="20"/>
        </w:rPr>
        <w:t>Pzp</w:t>
      </w:r>
      <w:proofErr w:type="spellEnd"/>
      <w:r w:rsidR="009119D0" w:rsidRPr="00D271A8">
        <w:rPr>
          <w:rFonts w:ascii="Cambria" w:hAnsi="Cambria" w:cs="Arial"/>
          <w:b w:val="0"/>
          <w:sz w:val="20"/>
        </w:rPr>
        <w:t>.</w:t>
      </w:r>
    </w:p>
    <w:p w14:paraId="5DA1D369" w14:textId="77777777" w:rsidR="009119D0" w:rsidRDefault="009119D0" w:rsidP="000544E4">
      <w:pPr>
        <w:pStyle w:val="Tytu"/>
        <w:numPr>
          <w:ilvl w:val="0"/>
          <w:numId w:val="39"/>
        </w:numPr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24383D49" w14:textId="77777777" w:rsidR="009119D0" w:rsidRPr="004D3F6E" w:rsidRDefault="009119D0" w:rsidP="000544E4">
      <w:pPr>
        <w:pStyle w:val="Akapitzlist"/>
        <w:numPr>
          <w:ilvl w:val="0"/>
          <w:numId w:val="33"/>
        </w:numPr>
        <w:spacing w:after="120"/>
        <w:ind w:left="426" w:hanging="284"/>
        <w:contextualSpacing w:val="0"/>
        <w:jc w:val="both"/>
        <w:rPr>
          <w:rFonts w:ascii="Cambria" w:hAnsi="Cambria" w:cs="Calibri"/>
          <w:vanish/>
          <w:lang w:eastAsia="ar-SA"/>
        </w:rPr>
      </w:pPr>
    </w:p>
    <w:p w14:paraId="1C93E0B4" w14:textId="77777777" w:rsidR="009119D0" w:rsidRPr="004D3F6E" w:rsidRDefault="009119D0" w:rsidP="000544E4">
      <w:pPr>
        <w:pStyle w:val="Akapitzlist"/>
        <w:numPr>
          <w:ilvl w:val="0"/>
          <w:numId w:val="33"/>
        </w:numPr>
        <w:spacing w:after="120"/>
        <w:ind w:left="426" w:hanging="284"/>
        <w:contextualSpacing w:val="0"/>
        <w:jc w:val="both"/>
        <w:rPr>
          <w:rFonts w:ascii="Cambria" w:hAnsi="Cambria" w:cs="Calibri"/>
          <w:vanish/>
          <w:lang w:eastAsia="ar-SA"/>
        </w:rPr>
      </w:pPr>
    </w:p>
    <w:p w14:paraId="7020224B" w14:textId="77777777" w:rsidR="009119D0" w:rsidRPr="00F778A3" w:rsidRDefault="009119D0" w:rsidP="000544E4">
      <w:pPr>
        <w:numPr>
          <w:ilvl w:val="0"/>
          <w:numId w:val="39"/>
        </w:numPr>
        <w:spacing w:after="12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wymagane w SWZ wykonujące Przedmiot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>mowy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</w:t>
      </w:r>
      <w:r w:rsidRPr="00F778A3">
        <w:rPr>
          <w:rFonts w:ascii="Cambria" w:hAnsi="Cambria" w:cs="Calibri"/>
          <w:sz w:val="20"/>
          <w:szCs w:val="20"/>
          <w:lang w:eastAsia="ar-SA"/>
        </w:rPr>
        <w:lastRenderedPageBreak/>
        <w:t xml:space="preserve">pomocy osób zatrudnionych na podstawie umowy o pracę dotyczy również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podwykonawców. </w:t>
      </w:r>
    </w:p>
    <w:p w14:paraId="1BD08D56" w14:textId="77777777" w:rsidR="009119D0" w:rsidRPr="00F778A3" w:rsidRDefault="009119D0" w:rsidP="000544E4">
      <w:pPr>
        <w:numPr>
          <w:ilvl w:val="0"/>
          <w:numId w:val="39"/>
        </w:numPr>
        <w:suppressAutoHyphens/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</w:t>
      </w:r>
      <w:proofErr w:type="spellStart"/>
      <w:r>
        <w:rPr>
          <w:rFonts w:ascii="Cambria" w:hAnsi="Cambria" w:cs="Calibri"/>
          <w:sz w:val="20"/>
          <w:szCs w:val="20"/>
        </w:rPr>
        <w:t>Pzp</w:t>
      </w:r>
      <w:proofErr w:type="spellEnd"/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14:paraId="2ACAD9E9" w14:textId="77777777" w:rsidR="009119D0" w:rsidRPr="00F778A3" w:rsidRDefault="009119D0" w:rsidP="000544E4">
      <w:pPr>
        <w:pStyle w:val="Akapitzlist"/>
        <w:numPr>
          <w:ilvl w:val="0"/>
          <w:numId w:val="34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Przed zawarciem niniejszej </w:t>
      </w:r>
      <w:r>
        <w:rPr>
          <w:rFonts w:ascii="Cambria" w:hAnsi="Cambria" w:cs="Calibri"/>
        </w:rPr>
        <w:t>U</w:t>
      </w:r>
      <w:r w:rsidRPr="00F778A3">
        <w:rPr>
          <w:rFonts w:ascii="Cambria" w:hAnsi="Cambria" w:cs="Calibri"/>
        </w:rPr>
        <w:t xml:space="preserve">mowy i rozpoczęciem pracy nowo zgłaszanych pracowników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do  realizacji czynności, do których odnosi się Obowiązek Zatrudnienia osób na umowę o pracę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przedłoży Zamawiającemu listę pracowników własnych i podwykonawców wraz </w:t>
      </w:r>
      <w:r>
        <w:rPr>
          <w:rFonts w:ascii="Cambria" w:hAnsi="Cambria" w:cs="Calibri"/>
        </w:rPr>
        <w:br/>
        <w:t>z oświadczeniem, że okazane do</w:t>
      </w:r>
      <w:r w:rsidRPr="00F778A3">
        <w:rPr>
          <w:rFonts w:ascii="Cambria" w:hAnsi="Cambria" w:cs="Calibri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</w:rPr>
        <w:t>pracę.)  Nie przedłożenie listy</w:t>
      </w:r>
      <w:r w:rsidRPr="00F778A3">
        <w:rPr>
          <w:rFonts w:ascii="Cambria" w:hAnsi="Cambria" w:cs="Calibri"/>
        </w:rPr>
        <w:t xml:space="preserve"> osób mających wykonywać </w:t>
      </w:r>
      <w:r>
        <w:rPr>
          <w:rFonts w:ascii="Cambria" w:hAnsi="Cambria" w:cs="Calibri"/>
        </w:rPr>
        <w:t>P</w:t>
      </w:r>
      <w:r w:rsidRPr="00F778A3">
        <w:rPr>
          <w:rFonts w:ascii="Cambria" w:hAnsi="Cambria" w:cs="Calibri"/>
        </w:rPr>
        <w:t>rzedmiot zamówienia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upoważnia Zamawiającego</w:t>
      </w:r>
      <w:r>
        <w:rPr>
          <w:rFonts w:ascii="Cambria" w:hAnsi="Cambria" w:cs="Calibri"/>
        </w:rPr>
        <w:t xml:space="preserve"> i wyznaczonego przedstawiciela</w:t>
      </w:r>
      <w:r w:rsidRPr="00F778A3">
        <w:rPr>
          <w:rFonts w:ascii="Cambria" w:hAnsi="Cambria" w:cs="Calibri"/>
        </w:rPr>
        <w:t xml:space="preserve"> do niedopuszczenia tych osób do pracy</w:t>
      </w:r>
      <w:r>
        <w:rPr>
          <w:rFonts w:ascii="Cambria" w:hAnsi="Cambria" w:cs="Calibri"/>
        </w:rPr>
        <w:t>;</w:t>
      </w:r>
    </w:p>
    <w:p w14:paraId="431685ED" w14:textId="77777777" w:rsidR="009119D0" w:rsidRPr="00866BBA" w:rsidRDefault="009119D0" w:rsidP="000544E4">
      <w:pPr>
        <w:pStyle w:val="Akapitzlist"/>
        <w:numPr>
          <w:ilvl w:val="0"/>
          <w:numId w:val="34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W przypadku zmiany składu osobowego Personelu Wykonawcy zapisy </w:t>
      </w:r>
      <w:r>
        <w:rPr>
          <w:rFonts w:ascii="Cambria" w:hAnsi="Cambria" w:cs="Calibri"/>
        </w:rPr>
        <w:t>pkt</w:t>
      </w:r>
      <w:r w:rsidRPr="00F778A3">
        <w:rPr>
          <w:rFonts w:ascii="Cambria" w:hAnsi="Cambria" w:cs="Calibri"/>
        </w:rPr>
        <w:t>.</w:t>
      </w:r>
      <w:r>
        <w:rPr>
          <w:rFonts w:ascii="Cambria" w:hAnsi="Cambria" w:cs="Calibri"/>
        </w:rPr>
        <w:t>1 powyżej</w:t>
      </w:r>
      <w:r w:rsidRPr="00F778A3">
        <w:rPr>
          <w:rFonts w:ascii="Cambria" w:hAnsi="Cambria" w:cs="Calibri"/>
        </w:rPr>
        <w:t xml:space="preserve"> stosuje się odpowiednio</w:t>
      </w:r>
      <w:r>
        <w:rPr>
          <w:rFonts w:ascii="Cambria" w:hAnsi="Cambria" w:cs="Calibri"/>
        </w:rPr>
        <w:t>;</w:t>
      </w:r>
    </w:p>
    <w:p w14:paraId="521CBD79" w14:textId="77777777" w:rsidR="009119D0" w:rsidRPr="00F778A3" w:rsidRDefault="009119D0" w:rsidP="000544E4">
      <w:pPr>
        <w:pStyle w:val="Akapitzlist"/>
        <w:numPr>
          <w:ilvl w:val="0"/>
          <w:numId w:val="34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>Na każde żądanie Zamawiającego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zobowiązany jest przedłożyć Zamawiającemu umowy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o pracę oraz inne dokumenty (na przykład z ZUS) uwiarygadniające zatrudnien</w:t>
      </w:r>
      <w:r>
        <w:rPr>
          <w:rFonts w:ascii="Cambria" w:hAnsi="Cambria" w:cs="Calibri"/>
        </w:rPr>
        <w:t>ie</w:t>
      </w:r>
      <w:r w:rsidRPr="00F778A3">
        <w:rPr>
          <w:rFonts w:ascii="Cambria" w:hAnsi="Cambria" w:cs="Calibri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stanowi przypadek naruszenia Obowiązku Zatrudnienia</w:t>
      </w:r>
      <w:r>
        <w:rPr>
          <w:rFonts w:ascii="Cambria" w:hAnsi="Cambria" w:cs="Calibri"/>
        </w:rPr>
        <w:t>;</w:t>
      </w:r>
    </w:p>
    <w:p w14:paraId="339DA5C5" w14:textId="77777777" w:rsidR="009119D0" w:rsidRPr="00D271A8" w:rsidRDefault="009119D0" w:rsidP="000544E4">
      <w:pPr>
        <w:pStyle w:val="Tytu"/>
        <w:numPr>
          <w:ilvl w:val="0"/>
          <w:numId w:val="34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41ED561A" w14:textId="77777777" w:rsidR="009119D0" w:rsidRPr="00D271A8" w:rsidRDefault="00E432F9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</w:t>
      </w:r>
      <w:r w:rsidR="009119D0" w:rsidRPr="00D271A8">
        <w:rPr>
          <w:rFonts w:ascii="Cambria" w:hAnsi="Cambria" w:cs="Arial"/>
          <w:b/>
          <w:sz w:val="20"/>
          <w:szCs w:val="20"/>
        </w:rPr>
        <w:t>4</w:t>
      </w:r>
    </w:p>
    <w:p w14:paraId="490CEDA0" w14:textId="77777777" w:rsidR="00E432F9" w:rsidRDefault="009119D0" w:rsidP="000544E4">
      <w:pPr>
        <w:pStyle w:val="Standard"/>
        <w:numPr>
          <w:ilvl w:val="0"/>
          <w:numId w:val="37"/>
        </w:numPr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F3080D">
        <w:rPr>
          <w:rFonts w:ascii="Cambria" w:hAnsi="Cambria" w:cs="Arial"/>
          <w:b/>
          <w:bCs/>
          <w:sz w:val="20"/>
          <w:szCs w:val="20"/>
        </w:rPr>
        <w:t xml:space="preserve">Zamawiający zapewnia nadzór Inwestorski </w:t>
      </w:r>
      <w:r w:rsidRPr="00F3080D">
        <w:rPr>
          <w:rFonts w:ascii="Cambria" w:hAnsi="Cambria" w:cs="Arial"/>
          <w:bCs/>
          <w:sz w:val="20"/>
          <w:szCs w:val="20"/>
        </w:rPr>
        <w:t>nad robotami stanowiącym</w:t>
      </w:r>
      <w:r w:rsidR="002C4699">
        <w:rPr>
          <w:rFonts w:ascii="Cambria" w:hAnsi="Cambria" w:cs="Arial"/>
          <w:bCs/>
          <w:sz w:val="20"/>
          <w:szCs w:val="20"/>
        </w:rPr>
        <w:t>i przedmiot niniejszej umowy, z</w:t>
      </w:r>
      <w:r w:rsidRPr="00F3080D">
        <w:rPr>
          <w:rFonts w:ascii="Cambria" w:hAnsi="Cambria" w:cs="Arial"/>
          <w:bCs/>
          <w:sz w:val="20"/>
          <w:szCs w:val="20"/>
        </w:rPr>
        <w:t>godnie z ustawą z dnia 7 lipca 1994r. Prawo Budowlane</w:t>
      </w:r>
      <w:r>
        <w:rPr>
          <w:rFonts w:ascii="Cambria" w:hAnsi="Cambria" w:cs="Arial"/>
          <w:bCs/>
          <w:sz w:val="20"/>
          <w:szCs w:val="20"/>
        </w:rPr>
        <w:t xml:space="preserve"> (tekst jednolity Dz. U. z 2020</w:t>
      </w:r>
      <w:r w:rsidRPr="00F3080D">
        <w:rPr>
          <w:rFonts w:ascii="Cambria" w:hAnsi="Cambria" w:cs="Arial"/>
          <w:bCs/>
          <w:sz w:val="20"/>
          <w:szCs w:val="20"/>
        </w:rPr>
        <w:t xml:space="preserve"> r., poz. </w:t>
      </w:r>
      <w:r>
        <w:rPr>
          <w:rFonts w:ascii="Cambria" w:hAnsi="Cambria" w:cs="Arial"/>
          <w:bCs/>
          <w:sz w:val="20"/>
          <w:szCs w:val="20"/>
        </w:rPr>
        <w:t>1333</w:t>
      </w:r>
      <w:r w:rsidRPr="00F3080D">
        <w:rPr>
          <w:rFonts w:ascii="Cambria" w:hAnsi="Cambria" w:cs="Arial"/>
          <w:bCs/>
          <w:sz w:val="20"/>
          <w:szCs w:val="20"/>
        </w:rPr>
        <w:t>).</w:t>
      </w:r>
    </w:p>
    <w:p w14:paraId="1004E639" w14:textId="77777777" w:rsidR="009119D0" w:rsidRPr="00E432F9" w:rsidRDefault="009119D0" w:rsidP="000544E4">
      <w:pPr>
        <w:pStyle w:val="Standard"/>
        <w:numPr>
          <w:ilvl w:val="0"/>
          <w:numId w:val="37"/>
        </w:numPr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E432F9">
        <w:rPr>
          <w:rFonts w:ascii="Cambria" w:hAnsi="Cambria" w:cs="Arial"/>
          <w:sz w:val="20"/>
          <w:szCs w:val="20"/>
        </w:rPr>
        <w:t>Ustanowionym przez Wykonawcę Kierownikiem budowy jest: ………………………………………………………………..</w:t>
      </w:r>
    </w:p>
    <w:p w14:paraId="2700DD0B" w14:textId="77777777" w:rsidR="009119D0" w:rsidRPr="00DB1B08" w:rsidRDefault="009119D0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Dz. U. z 2020 r. poz. 1333 z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późn</w:t>
      </w:r>
      <w:proofErr w:type="spellEnd"/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.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zm</w:t>
      </w:r>
      <w:proofErr w:type="spellEnd"/>
      <w:r w:rsidRPr="00DB1B08">
        <w:rPr>
          <w:rFonts w:cs="Arial"/>
          <w:b w:val="0"/>
          <w:sz w:val="20"/>
          <w:szCs w:val="20"/>
        </w:rPr>
        <w:t>)</w:t>
      </w:r>
      <w:r>
        <w:rPr>
          <w:rFonts w:cs="Arial"/>
          <w:b w:val="0"/>
          <w:sz w:val="20"/>
          <w:szCs w:val="20"/>
        </w:rPr>
        <w:t xml:space="preserve"> – dalej  również ustawy PB</w:t>
      </w:r>
    </w:p>
    <w:p w14:paraId="672CBBA5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14:paraId="3A27A22D" w14:textId="77777777" w:rsidR="009119D0" w:rsidRPr="00D271A8" w:rsidRDefault="009119D0" w:rsidP="000544E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1D856E25" w14:textId="77777777" w:rsidR="009119D0" w:rsidRPr="00D271A8" w:rsidRDefault="009119D0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22DF3418" w14:textId="77777777" w:rsidR="009119D0" w:rsidRPr="00D271A8" w:rsidRDefault="009119D0" w:rsidP="000544E4">
      <w:pPr>
        <w:numPr>
          <w:ilvl w:val="0"/>
          <w:numId w:val="11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67DE4E77" w14:textId="77777777" w:rsidR="009119D0" w:rsidRPr="00D271A8" w:rsidRDefault="009119D0" w:rsidP="000544E4">
      <w:pPr>
        <w:numPr>
          <w:ilvl w:val="0"/>
          <w:numId w:val="11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56750B96" w14:textId="77777777" w:rsidR="009119D0" w:rsidRPr="00D271A8" w:rsidRDefault="009119D0" w:rsidP="000544E4">
      <w:pPr>
        <w:numPr>
          <w:ilvl w:val="0"/>
          <w:numId w:val="11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634A69F5" w14:textId="77777777" w:rsidR="009119D0" w:rsidRPr="00D271A8" w:rsidRDefault="009119D0" w:rsidP="000544E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38CFCE7F" w14:textId="77777777" w:rsidR="009119D0" w:rsidRPr="00D271A8" w:rsidRDefault="009119D0" w:rsidP="000544E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731A698" w14:textId="77777777" w:rsidR="009119D0" w:rsidRPr="00D271A8" w:rsidRDefault="009119D0" w:rsidP="000544E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66D0E17E" w14:textId="77777777" w:rsidR="009119D0" w:rsidRDefault="009119D0" w:rsidP="000544E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76679B87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lastRenderedPageBreak/>
        <w:t>§ 6</w:t>
      </w:r>
    </w:p>
    <w:p w14:paraId="7FC67470" w14:textId="77777777" w:rsidR="009119D0" w:rsidRPr="00D271A8" w:rsidRDefault="009119D0" w:rsidP="000544E4">
      <w:pPr>
        <w:numPr>
          <w:ilvl w:val="0"/>
          <w:numId w:val="12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7B6DEA30" w14:textId="77777777" w:rsidR="00F541E8" w:rsidRPr="00F541E8" w:rsidRDefault="009119D0" w:rsidP="000544E4">
      <w:pPr>
        <w:numPr>
          <w:ilvl w:val="0"/>
          <w:numId w:val="13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541E8">
        <w:rPr>
          <w:rFonts w:ascii="Cambria" w:hAnsi="Cambria" w:cs="Arial"/>
          <w:sz w:val="20"/>
          <w:szCs w:val="20"/>
        </w:rPr>
        <w:t xml:space="preserve">Przeprowadzi odbiory </w:t>
      </w:r>
      <w:r w:rsidR="00F541E8" w:rsidRPr="00F541E8">
        <w:rPr>
          <w:rFonts w:ascii="Cambria" w:hAnsi="Cambria" w:cs="Arial"/>
          <w:sz w:val="20"/>
          <w:szCs w:val="20"/>
        </w:rPr>
        <w:t>techniczne oraz</w:t>
      </w:r>
      <w:r w:rsidRPr="00F541E8">
        <w:rPr>
          <w:rFonts w:ascii="Cambria" w:hAnsi="Cambria" w:cs="Arial"/>
          <w:sz w:val="20"/>
          <w:szCs w:val="20"/>
        </w:rPr>
        <w:t xml:space="preserve"> sporządzi dokumentacje powykonawczą</w:t>
      </w:r>
      <w:r w:rsidR="004A7E8C">
        <w:rPr>
          <w:rFonts w:ascii="Cambria" w:hAnsi="Cambria" w:cs="Arial"/>
          <w:sz w:val="20"/>
          <w:szCs w:val="20"/>
        </w:rPr>
        <w:t>.</w:t>
      </w:r>
      <w:r w:rsidRPr="00F541E8">
        <w:rPr>
          <w:rFonts w:ascii="Cambria" w:hAnsi="Cambria" w:cs="Arial"/>
          <w:sz w:val="20"/>
          <w:szCs w:val="20"/>
        </w:rPr>
        <w:t xml:space="preserve"> </w:t>
      </w:r>
    </w:p>
    <w:p w14:paraId="42BE3D3B" w14:textId="77777777" w:rsidR="009119D0" w:rsidRPr="001F745F" w:rsidRDefault="009119D0" w:rsidP="000544E4">
      <w:pPr>
        <w:numPr>
          <w:ilvl w:val="0"/>
          <w:numId w:val="13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541E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173FDBC6" w14:textId="77777777" w:rsidR="001F745F" w:rsidRPr="00EE47FD" w:rsidRDefault="001F745F" w:rsidP="000544E4">
      <w:pPr>
        <w:numPr>
          <w:ilvl w:val="0"/>
          <w:numId w:val="13"/>
        </w:numPr>
        <w:rPr>
          <w:rFonts w:ascii="Cambria" w:hAnsi="Cambria" w:cs="Arial"/>
          <w:bCs/>
          <w:sz w:val="20"/>
          <w:szCs w:val="20"/>
        </w:rPr>
      </w:pPr>
      <w:r w:rsidRPr="00EE47FD">
        <w:rPr>
          <w:rFonts w:ascii="Cambria" w:hAnsi="Cambria" w:cs="Arial"/>
          <w:bCs/>
          <w:sz w:val="20"/>
          <w:szCs w:val="20"/>
        </w:rPr>
        <w:t>Zapewni nadzór archeologiczny i raportowanie z tego nadzoru, jeżeli taki wymóg powstanie.</w:t>
      </w:r>
    </w:p>
    <w:p w14:paraId="07DEFE85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14:paraId="10D6E1A7" w14:textId="77777777" w:rsidR="009119D0" w:rsidRPr="00D271A8" w:rsidRDefault="009119D0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1E9B7306" w14:textId="77777777" w:rsidR="009119D0" w:rsidRPr="00D271A8" w:rsidRDefault="009119D0" w:rsidP="000544E4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4C987F3A" w14:textId="77777777" w:rsidR="009119D0" w:rsidRPr="002C4624" w:rsidRDefault="009119D0" w:rsidP="000544E4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</w:t>
      </w:r>
      <w:r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1155A9F1" w14:textId="77777777" w:rsidR="009119D0" w:rsidRDefault="009119D0" w:rsidP="000544E4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14:paraId="1E653C2C" w14:textId="77777777" w:rsidR="009119D0" w:rsidRDefault="009119D0" w:rsidP="000544E4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14:paraId="2CC2319D" w14:textId="77777777" w:rsidR="009119D0" w:rsidRDefault="009119D0" w:rsidP="000544E4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14:paraId="30F60E68" w14:textId="77777777" w:rsidR="009119D0" w:rsidRPr="006D028B" w:rsidRDefault="009119D0" w:rsidP="000544E4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  <w:r w:rsidR="003119A0">
        <w:rPr>
          <w:rFonts w:ascii="Cambria" w:hAnsi="Cambria"/>
          <w:sz w:val="20"/>
          <w:szCs w:val="20"/>
        </w:rPr>
        <w:t>.</w:t>
      </w:r>
    </w:p>
    <w:p w14:paraId="6A93725D" w14:textId="77777777" w:rsidR="004C6A60" w:rsidRDefault="004C6A6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359737AC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14:paraId="053F8BD1" w14:textId="77777777" w:rsidR="004C6A60" w:rsidRDefault="009119D0" w:rsidP="000544E4">
      <w:pPr>
        <w:numPr>
          <w:ilvl w:val="0"/>
          <w:numId w:val="15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14:paraId="71E38B98" w14:textId="77777777" w:rsidR="009119D0" w:rsidRPr="004C6A60" w:rsidRDefault="009119D0" w:rsidP="000544E4">
      <w:pPr>
        <w:numPr>
          <w:ilvl w:val="0"/>
          <w:numId w:val="15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C6A60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4C6A60">
        <w:rPr>
          <w:rFonts w:ascii="Cambria" w:hAnsi="Cambria" w:cs="Arial"/>
          <w:sz w:val="20"/>
          <w:szCs w:val="20"/>
        </w:rPr>
        <w:br/>
        <w:t xml:space="preserve">w budownictwie zgodnie z ustawą z dnia 16 kwietnia 2004 roku o wyrobach budowlanych (Dz. U. z 2020 r., poz. 215 z </w:t>
      </w:r>
      <w:proofErr w:type="spellStart"/>
      <w:r w:rsidRPr="004C6A60">
        <w:rPr>
          <w:rFonts w:ascii="Cambria" w:hAnsi="Cambria" w:cs="Arial"/>
          <w:sz w:val="20"/>
          <w:szCs w:val="20"/>
        </w:rPr>
        <w:t>późn</w:t>
      </w:r>
      <w:proofErr w:type="spellEnd"/>
      <w:r w:rsidRPr="004C6A60">
        <w:rPr>
          <w:rFonts w:ascii="Cambria" w:hAnsi="Cambria" w:cs="Arial"/>
          <w:sz w:val="20"/>
          <w:szCs w:val="20"/>
        </w:rPr>
        <w:t>. zmianami) a  zgodnie z art.10 ustawy BP  oraz dokumentacji projektowej, specyfikacji technicznej  wykonania i odbioru robót budowlanych.</w:t>
      </w:r>
    </w:p>
    <w:p w14:paraId="416F28AD" w14:textId="77777777" w:rsidR="009119D0" w:rsidRDefault="009119D0" w:rsidP="000544E4">
      <w:pPr>
        <w:numPr>
          <w:ilvl w:val="0"/>
          <w:numId w:val="15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</w:t>
      </w:r>
      <w:r>
        <w:rPr>
          <w:rFonts w:ascii="Cambria" w:hAnsi="Cambria" w:cs="Arial"/>
          <w:sz w:val="20"/>
          <w:szCs w:val="20"/>
        </w:rPr>
        <w:t>.</w:t>
      </w:r>
    </w:p>
    <w:p w14:paraId="60784266" w14:textId="77777777" w:rsidR="009119D0" w:rsidRPr="006D028B" w:rsidRDefault="009119D0" w:rsidP="000544E4">
      <w:pPr>
        <w:numPr>
          <w:ilvl w:val="0"/>
          <w:numId w:val="15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00981CD3" w14:textId="77777777" w:rsidR="009119D0" w:rsidRPr="00D271A8" w:rsidRDefault="009119D0" w:rsidP="000544E4">
      <w:pPr>
        <w:numPr>
          <w:ilvl w:val="0"/>
          <w:numId w:val="15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66966EFE" w14:textId="77777777" w:rsidR="009119D0" w:rsidRPr="00D271A8" w:rsidRDefault="009119D0" w:rsidP="000544E4">
      <w:pPr>
        <w:numPr>
          <w:ilvl w:val="0"/>
          <w:numId w:val="15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14:paraId="342CE3C9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14:paraId="392B6F56" w14:textId="77777777" w:rsidR="009119D0" w:rsidRPr="00D271A8" w:rsidRDefault="009119D0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lastRenderedPageBreak/>
        <w:t>Wykonawca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525AFD80" w14:textId="77777777" w:rsidR="009119D0" w:rsidRPr="00D271A8" w:rsidRDefault="009119D0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14:paraId="07BBE761" w14:textId="77777777" w:rsidR="004C6A60" w:rsidRDefault="009119D0" w:rsidP="000544E4">
      <w:pPr>
        <w:numPr>
          <w:ilvl w:val="0"/>
          <w:numId w:val="30"/>
        </w:numPr>
        <w:tabs>
          <w:tab w:val="clear" w:pos="1080"/>
          <w:tab w:val="num" w:pos="284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14:paraId="4EA8197A" w14:textId="14EAA453" w:rsidR="00956245" w:rsidRDefault="002261E7" w:rsidP="004C6A60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877B0A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450098">
        <w:rPr>
          <w:rFonts w:ascii="Cambria" w:hAnsi="Cambria" w:cs="Cambria"/>
          <w:b/>
          <w:bCs/>
          <w:sz w:val="20"/>
          <w:szCs w:val="20"/>
        </w:rPr>
        <w:t xml:space="preserve">nr </w:t>
      </w:r>
      <w:r w:rsidR="00877B0A">
        <w:rPr>
          <w:rFonts w:ascii="Cambria" w:hAnsi="Cambria" w:cs="Cambria"/>
          <w:b/>
          <w:bCs/>
          <w:sz w:val="20"/>
          <w:szCs w:val="20"/>
        </w:rPr>
        <w:t xml:space="preserve">1 </w:t>
      </w:r>
      <w:r w:rsidR="009119D0" w:rsidRPr="004C6A60">
        <w:rPr>
          <w:rFonts w:ascii="Cambria" w:hAnsi="Cambria" w:cs="Cambria"/>
          <w:b/>
          <w:bCs/>
          <w:sz w:val="20"/>
          <w:szCs w:val="20"/>
        </w:rPr>
        <w:t>……………................................ złotych</w:t>
      </w:r>
      <w:r w:rsidR="009119D0" w:rsidRPr="004C6A6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21E641BA" w14:textId="33991836" w:rsidR="00877B0A" w:rsidRDefault="002261E7" w:rsidP="00877B0A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877B0A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450098">
        <w:rPr>
          <w:rFonts w:ascii="Cambria" w:hAnsi="Cambria" w:cs="Cambria"/>
          <w:b/>
          <w:bCs/>
          <w:sz w:val="20"/>
          <w:szCs w:val="20"/>
        </w:rPr>
        <w:t xml:space="preserve">nr </w:t>
      </w:r>
      <w:r w:rsidR="00877B0A">
        <w:rPr>
          <w:rFonts w:ascii="Cambria" w:hAnsi="Cambria" w:cs="Cambria"/>
          <w:b/>
          <w:bCs/>
          <w:sz w:val="20"/>
          <w:szCs w:val="20"/>
        </w:rPr>
        <w:t xml:space="preserve">2 </w:t>
      </w:r>
      <w:r w:rsidR="00877B0A" w:rsidRPr="004C6A60">
        <w:rPr>
          <w:rFonts w:ascii="Cambria" w:hAnsi="Cambria" w:cs="Cambria"/>
          <w:b/>
          <w:bCs/>
          <w:sz w:val="20"/>
          <w:szCs w:val="20"/>
        </w:rPr>
        <w:t>……………................................ złotych</w:t>
      </w:r>
      <w:r w:rsidR="00877B0A" w:rsidRPr="004C6A6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301426CB" w14:textId="7D0A5A97" w:rsidR="00E8722D" w:rsidRDefault="002261E7" w:rsidP="00E8722D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E8722D">
        <w:rPr>
          <w:rFonts w:ascii="Cambria" w:hAnsi="Cambria" w:cs="Cambria"/>
          <w:b/>
          <w:bCs/>
          <w:sz w:val="20"/>
          <w:szCs w:val="20"/>
        </w:rPr>
        <w:t xml:space="preserve"> nr 3 </w:t>
      </w:r>
      <w:r w:rsidR="00E8722D" w:rsidRPr="004C6A60">
        <w:rPr>
          <w:rFonts w:ascii="Cambria" w:hAnsi="Cambria" w:cs="Cambria"/>
          <w:b/>
          <w:bCs/>
          <w:sz w:val="20"/>
          <w:szCs w:val="20"/>
        </w:rPr>
        <w:t>……………................................ złotych</w:t>
      </w:r>
      <w:r w:rsidR="00E8722D" w:rsidRPr="004C6A6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102117EF" w14:textId="371A87FA" w:rsidR="00E8722D" w:rsidRDefault="002261E7" w:rsidP="00E8722D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E8722D">
        <w:rPr>
          <w:rFonts w:ascii="Cambria" w:hAnsi="Cambria" w:cs="Cambria"/>
          <w:b/>
          <w:bCs/>
          <w:sz w:val="20"/>
          <w:szCs w:val="20"/>
        </w:rPr>
        <w:t xml:space="preserve"> nr 4 </w:t>
      </w:r>
      <w:r w:rsidR="00E8722D" w:rsidRPr="004C6A60">
        <w:rPr>
          <w:rFonts w:ascii="Cambria" w:hAnsi="Cambria" w:cs="Cambria"/>
          <w:b/>
          <w:bCs/>
          <w:sz w:val="20"/>
          <w:szCs w:val="20"/>
        </w:rPr>
        <w:t>……………................................ złotych</w:t>
      </w:r>
      <w:r w:rsidR="00E8722D" w:rsidRPr="004C6A6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609FEBA9" w14:textId="02A1C40D" w:rsidR="00E8722D" w:rsidRDefault="002261E7" w:rsidP="00E8722D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E8722D">
        <w:rPr>
          <w:rFonts w:ascii="Cambria" w:hAnsi="Cambria" w:cs="Cambria"/>
          <w:b/>
          <w:bCs/>
          <w:sz w:val="20"/>
          <w:szCs w:val="20"/>
        </w:rPr>
        <w:t xml:space="preserve"> nr 5 </w:t>
      </w:r>
      <w:r w:rsidR="00E8722D" w:rsidRPr="004C6A60">
        <w:rPr>
          <w:rFonts w:ascii="Cambria" w:hAnsi="Cambria" w:cs="Cambria"/>
          <w:b/>
          <w:bCs/>
          <w:sz w:val="20"/>
          <w:szCs w:val="20"/>
        </w:rPr>
        <w:t>……………................................ złotych</w:t>
      </w:r>
      <w:r w:rsidR="00E8722D" w:rsidRPr="004C6A6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7220A94E" w14:textId="55D8D2AD" w:rsidR="00E8722D" w:rsidRDefault="002261E7" w:rsidP="00E8722D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E8722D">
        <w:rPr>
          <w:rFonts w:ascii="Cambria" w:hAnsi="Cambria" w:cs="Cambria"/>
          <w:b/>
          <w:bCs/>
          <w:sz w:val="20"/>
          <w:szCs w:val="20"/>
        </w:rPr>
        <w:t xml:space="preserve"> nr 6 </w:t>
      </w:r>
      <w:r w:rsidR="00E8722D" w:rsidRPr="004C6A60">
        <w:rPr>
          <w:rFonts w:ascii="Cambria" w:hAnsi="Cambria" w:cs="Cambria"/>
          <w:b/>
          <w:bCs/>
          <w:sz w:val="20"/>
          <w:szCs w:val="20"/>
        </w:rPr>
        <w:t>……………................................ złotych</w:t>
      </w:r>
      <w:r w:rsidR="00E8722D" w:rsidRPr="004C6A6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6A0BF94A" w14:textId="63916E78" w:rsidR="00E8722D" w:rsidRDefault="002261E7" w:rsidP="00E8722D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E8722D">
        <w:rPr>
          <w:rFonts w:ascii="Cambria" w:hAnsi="Cambria" w:cs="Cambria"/>
          <w:b/>
          <w:bCs/>
          <w:sz w:val="20"/>
          <w:szCs w:val="20"/>
        </w:rPr>
        <w:t xml:space="preserve"> nr 7 </w:t>
      </w:r>
      <w:r w:rsidR="00E8722D" w:rsidRPr="004C6A60">
        <w:rPr>
          <w:rFonts w:ascii="Cambria" w:hAnsi="Cambria" w:cs="Cambria"/>
          <w:b/>
          <w:bCs/>
          <w:sz w:val="20"/>
          <w:szCs w:val="20"/>
        </w:rPr>
        <w:t>……………................................ złotych</w:t>
      </w:r>
      <w:r w:rsidR="00E8722D" w:rsidRPr="004C6A6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686771B5" w14:textId="26DE2CCA" w:rsidR="00E8722D" w:rsidRDefault="002261E7" w:rsidP="00E8722D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E8722D">
        <w:rPr>
          <w:rFonts w:ascii="Cambria" w:hAnsi="Cambria" w:cs="Cambria"/>
          <w:b/>
          <w:bCs/>
          <w:sz w:val="20"/>
          <w:szCs w:val="20"/>
        </w:rPr>
        <w:t xml:space="preserve"> nr 8 </w:t>
      </w:r>
      <w:r w:rsidR="00E8722D" w:rsidRPr="004C6A60">
        <w:rPr>
          <w:rFonts w:ascii="Cambria" w:hAnsi="Cambria" w:cs="Cambria"/>
          <w:b/>
          <w:bCs/>
          <w:sz w:val="20"/>
          <w:szCs w:val="20"/>
        </w:rPr>
        <w:t>……………................................ złotych</w:t>
      </w:r>
      <w:r w:rsidR="00E8722D" w:rsidRPr="004C6A6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6382272F" w14:textId="3E4EF680" w:rsidR="00E8722D" w:rsidRDefault="002261E7" w:rsidP="00E8722D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E8722D">
        <w:rPr>
          <w:rFonts w:ascii="Cambria" w:hAnsi="Cambria" w:cs="Cambria"/>
          <w:b/>
          <w:bCs/>
          <w:sz w:val="20"/>
          <w:szCs w:val="20"/>
        </w:rPr>
        <w:t xml:space="preserve"> nr 9 </w:t>
      </w:r>
      <w:r w:rsidR="00E8722D" w:rsidRPr="004C6A60">
        <w:rPr>
          <w:rFonts w:ascii="Cambria" w:hAnsi="Cambria" w:cs="Cambria"/>
          <w:b/>
          <w:bCs/>
          <w:sz w:val="20"/>
          <w:szCs w:val="20"/>
        </w:rPr>
        <w:t>……………................................ złotych</w:t>
      </w:r>
      <w:r w:rsidR="00E8722D" w:rsidRPr="004C6A6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5AE5C248" w14:textId="79D75A46" w:rsidR="00E8722D" w:rsidRDefault="002261E7" w:rsidP="00E8722D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E8722D">
        <w:rPr>
          <w:rFonts w:ascii="Cambria" w:hAnsi="Cambria" w:cs="Cambria"/>
          <w:b/>
          <w:bCs/>
          <w:sz w:val="20"/>
          <w:szCs w:val="20"/>
        </w:rPr>
        <w:t xml:space="preserve"> nr 10 </w:t>
      </w:r>
      <w:r w:rsidR="00E8722D" w:rsidRPr="004C6A60">
        <w:rPr>
          <w:rFonts w:ascii="Cambria" w:hAnsi="Cambria" w:cs="Cambria"/>
          <w:b/>
          <w:bCs/>
          <w:sz w:val="20"/>
          <w:szCs w:val="20"/>
        </w:rPr>
        <w:t>……………................................ złotych</w:t>
      </w:r>
      <w:r w:rsidR="00E8722D" w:rsidRPr="004C6A6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19743F56" w14:textId="77777777" w:rsidR="00877B0A" w:rsidRPr="004C6A60" w:rsidRDefault="00877B0A" w:rsidP="00E8722D">
      <w:pPr>
        <w:suppressAutoHyphens/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1BAE73A7" w14:textId="77777777" w:rsidR="009119D0" w:rsidRPr="00D271A8" w:rsidRDefault="009119D0" w:rsidP="000544E4">
      <w:pPr>
        <w:numPr>
          <w:ilvl w:val="0"/>
          <w:numId w:val="30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 xml:space="preserve">mowy w pełnym zakresie, zgodnie </w:t>
      </w:r>
      <w:r w:rsidR="00AF1FB1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>z dokumentacją, przedmiarem robót, specyfikacją techniczną wykonania i odbioru robót oraz kosztorysem ofertowym</w:t>
      </w:r>
      <w:r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14:paraId="0E9783FF" w14:textId="5CDBE1A5" w:rsidR="009119D0" w:rsidRPr="002261E7" w:rsidRDefault="002261E7" w:rsidP="002261E7">
      <w:pPr>
        <w:pStyle w:val="Style7"/>
        <w:widowControl/>
        <w:numPr>
          <w:ilvl w:val="0"/>
          <w:numId w:val="30"/>
        </w:numPr>
        <w:tabs>
          <w:tab w:val="clear" w:pos="1080"/>
        </w:tabs>
        <w:spacing w:after="120" w:line="276" w:lineRule="auto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2261E7">
        <w:rPr>
          <w:rStyle w:val="FontStyle32"/>
          <w:rFonts w:ascii="Cambria" w:hAnsi="Cambria" w:cs="Calibri"/>
          <w:sz w:val="20"/>
          <w:szCs w:val="20"/>
        </w:rPr>
        <w:t xml:space="preserve">Wynagrodzenie zawiera ryzyko ryczałtu i jest niezmienne przez cały okres realizacji Umowy poza przypadkami określonymi w niniejszej umowie oraz przepisami prawa. Wykonawca oświadcza i akceptuje fakt, iż  zobowiązany jest finansować realizację przedmiotu niniejszej umowy w części niepokrytej udziałem własnym Zamawiającego do czasu otrzymania środków z Promesy dotyczącej dofinansowania inwestycji z programu „Rządowy Fundusz Polski Ład: Program Inwestycji Strategicznych , </w:t>
      </w:r>
      <w:r w:rsidRPr="00F54572">
        <w:rPr>
          <w:rStyle w:val="FontStyle32"/>
          <w:rFonts w:ascii="Cambria" w:hAnsi="Cambria" w:cs="Calibri"/>
          <w:sz w:val="20"/>
          <w:szCs w:val="20"/>
        </w:rPr>
        <w:t>nr [   ]</w:t>
      </w:r>
      <w:r w:rsidRPr="002261E7">
        <w:rPr>
          <w:rStyle w:val="FontStyle32"/>
          <w:rFonts w:ascii="Cambria" w:hAnsi="Cambria" w:cs="Calibri"/>
          <w:sz w:val="20"/>
          <w:szCs w:val="20"/>
        </w:rPr>
        <w:t xml:space="preserve"> „i ich wypłaty na zasadach określonych w § 11 poniżej. Jednocześnie strony postanawiają, że zapłata wynagrodzenia Wykonawcy Inwestycji w całości nastąpi po wykonaniu inwestycji w terminie nie dłuższym niż 30 dni od dnia odbioru Inwestycji przez Beneficjenta</w:t>
      </w:r>
      <w:r w:rsidRPr="002261E7">
        <w:rPr>
          <w:rStyle w:val="FontStyle32"/>
          <w:rFonts w:ascii="Cambria" w:hAnsi="Cambria" w:cs="Calibri"/>
          <w:kern w:val="0"/>
          <w:sz w:val="20"/>
          <w:szCs w:val="20"/>
        </w:rPr>
        <w:t>.</w:t>
      </w:r>
    </w:p>
    <w:p w14:paraId="65AF7532" w14:textId="77777777" w:rsidR="009119D0" w:rsidRPr="00550A42" w:rsidRDefault="009119D0" w:rsidP="000544E4">
      <w:pPr>
        <w:pStyle w:val="Standard"/>
        <w:numPr>
          <w:ilvl w:val="0"/>
          <w:numId w:val="30"/>
        </w:numPr>
        <w:tabs>
          <w:tab w:val="clear" w:pos="1080"/>
        </w:tabs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550A42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550A42">
        <w:rPr>
          <w:rFonts w:ascii="Cambria" w:hAnsi="Cambria" w:cs="Calibri"/>
          <w:sz w:val="20"/>
          <w:szCs w:val="20"/>
          <w:vertAlign w:val="superscript"/>
        </w:rPr>
        <w:t>1</w:t>
      </w:r>
      <w:r w:rsidRPr="00550A42">
        <w:rPr>
          <w:rFonts w:ascii="Cambria" w:hAnsi="Cambria" w:cs="Calibri"/>
          <w:sz w:val="20"/>
          <w:szCs w:val="20"/>
        </w:rPr>
        <w:t xml:space="preserve">  Kodeksu cywilnego.</w:t>
      </w:r>
    </w:p>
    <w:p w14:paraId="172FFBC6" w14:textId="77777777" w:rsidR="009119D0" w:rsidRPr="00D271A8" w:rsidRDefault="009119D0" w:rsidP="000544E4">
      <w:pPr>
        <w:numPr>
          <w:ilvl w:val="0"/>
          <w:numId w:val="30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 w:rsidRPr="00D271A8">
        <w:rPr>
          <w:rFonts w:ascii="Cambria" w:hAnsi="Cambria" w:cs="Cambria"/>
          <w:sz w:val="20"/>
          <w:szCs w:val="20"/>
        </w:rPr>
        <w:t>sekocenbud</w:t>
      </w:r>
      <w:proofErr w:type="spellEnd"/>
      <w:r w:rsidRPr="00D271A8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umowną zgodnie z zapisami umowy </w:t>
      </w:r>
    </w:p>
    <w:p w14:paraId="26DA9108" w14:textId="77777777" w:rsidR="009119D0" w:rsidRPr="00D271A8" w:rsidRDefault="009119D0" w:rsidP="000544E4">
      <w:pPr>
        <w:numPr>
          <w:ilvl w:val="0"/>
          <w:numId w:val="30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29FA98EE" w14:textId="77777777" w:rsidR="009119D0" w:rsidRPr="00D271A8" w:rsidRDefault="009119D0" w:rsidP="000544E4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</w:t>
      </w:r>
      <w:r w:rsidRPr="00D271A8">
        <w:rPr>
          <w:rFonts w:ascii="Cambria" w:hAnsi="Cambria" w:cs="Cambria"/>
          <w:sz w:val="20"/>
          <w:szCs w:val="20"/>
        </w:rPr>
        <w:lastRenderedPageBreak/>
        <w:t>proponowanych zmian wraz z rysunkami. Projekt taki wymaga akceptacji i zatwierdzenia do realizacji przez Zamawiającego.</w:t>
      </w:r>
    </w:p>
    <w:p w14:paraId="0DC99EB5" w14:textId="77777777" w:rsidR="009119D0" w:rsidRPr="00D271A8" w:rsidRDefault="009119D0" w:rsidP="000544E4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0ADA3ABB" w14:textId="77777777" w:rsidR="009119D0" w:rsidRPr="0039511F" w:rsidRDefault="009119D0" w:rsidP="000544E4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>
        <w:rPr>
          <w:rFonts w:ascii="Cambria" w:hAnsi="Cambria" w:cs="Cambria"/>
          <w:sz w:val="20"/>
          <w:szCs w:val="20"/>
        </w:rPr>
        <w:t>rzypadku, gdy określone w ust. 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710BDB84" w14:textId="77777777" w:rsidR="0039511F" w:rsidRPr="0039511F" w:rsidRDefault="0039511F" w:rsidP="000544E4">
      <w:pPr>
        <w:pStyle w:val="Akapitzlist"/>
        <w:numPr>
          <w:ilvl w:val="0"/>
          <w:numId w:val="30"/>
        </w:numPr>
        <w:tabs>
          <w:tab w:val="clear" w:pos="1080"/>
          <w:tab w:val="num" w:pos="426"/>
        </w:tabs>
        <w:suppressAutoHyphens/>
        <w:spacing w:after="120"/>
        <w:ind w:left="426" w:hanging="426"/>
        <w:jc w:val="both"/>
        <w:rPr>
          <w:rFonts w:ascii="Cambria" w:hAnsi="Cambria"/>
        </w:rPr>
      </w:pPr>
      <w:r w:rsidRPr="0039511F">
        <w:rPr>
          <w:rFonts w:ascii="Cambria" w:hAnsi="Cambria"/>
        </w:rPr>
        <w:t>Wprowadza się następujące zasady dotyczące płatności wynagrodzenia należnego dla Wykonawcy  z tytułu realizacji Umowy z zastosowaniem mechanizmu podzielonej płatności:</w:t>
      </w:r>
    </w:p>
    <w:p w14:paraId="6EF15102" w14:textId="77777777" w:rsidR="0039511F" w:rsidRPr="0039511F" w:rsidRDefault="0039511F" w:rsidP="000544E4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</w:rPr>
      </w:pPr>
      <w:r w:rsidRPr="0039511F">
        <w:rPr>
          <w:rFonts w:ascii="Cambria" w:hAnsi="Cambria"/>
        </w:rPr>
        <w:t xml:space="preserve">Zamawiający zastrzega sobie prawo rozliczenia płatności wynikających z umowy za pośrednictwem metody podzielonej płatności (ang. </w:t>
      </w:r>
      <w:proofErr w:type="spellStart"/>
      <w:r w:rsidRPr="0039511F">
        <w:rPr>
          <w:rFonts w:ascii="Cambria" w:hAnsi="Cambria"/>
        </w:rPr>
        <w:t>split</w:t>
      </w:r>
      <w:proofErr w:type="spellEnd"/>
      <w:r w:rsidRPr="0039511F">
        <w:rPr>
          <w:rFonts w:ascii="Cambria" w:hAnsi="Cambria"/>
        </w:rPr>
        <w:t xml:space="preserve"> </w:t>
      </w:r>
      <w:proofErr w:type="spellStart"/>
      <w:r w:rsidRPr="0039511F">
        <w:rPr>
          <w:rFonts w:ascii="Cambria" w:hAnsi="Cambria"/>
        </w:rPr>
        <w:t>payment</w:t>
      </w:r>
      <w:proofErr w:type="spellEnd"/>
      <w:r w:rsidRPr="0039511F">
        <w:rPr>
          <w:rFonts w:ascii="Cambria" w:hAnsi="Cambria"/>
        </w:rPr>
        <w:t>) przewidzianego w przepisach ustawy o podatku od towarów i usług.</w:t>
      </w:r>
    </w:p>
    <w:p w14:paraId="3ABDB5E2" w14:textId="77777777" w:rsidR="0039511F" w:rsidRPr="0039511F" w:rsidRDefault="0039511F" w:rsidP="000544E4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</w:rPr>
      </w:pPr>
      <w:r w:rsidRPr="0039511F">
        <w:rPr>
          <w:rFonts w:ascii="Cambria" w:hAnsi="Cambria"/>
        </w:rPr>
        <w:t>Wykonawca oświadcza, że rachunek bankowy na który będą dokonywane płatności to nr………………….</w:t>
      </w:r>
    </w:p>
    <w:p w14:paraId="1AF77832" w14:textId="77777777" w:rsidR="0039511F" w:rsidRPr="0039511F" w:rsidRDefault="0039511F" w:rsidP="000544E4">
      <w:pPr>
        <w:pStyle w:val="Akapitzlist"/>
        <w:numPr>
          <w:ilvl w:val="0"/>
          <w:numId w:val="41"/>
        </w:numPr>
        <w:suppressAutoHyphens/>
        <w:spacing w:after="120"/>
        <w:ind w:left="993" w:hanging="284"/>
        <w:jc w:val="both"/>
        <w:rPr>
          <w:rFonts w:ascii="Cambria" w:hAnsi="Cambria"/>
        </w:rPr>
      </w:pPr>
      <w:r w:rsidRPr="0039511F">
        <w:rPr>
          <w:rFonts w:ascii="Cambria" w:hAnsi="Cambria"/>
        </w:rPr>
        <w:t>jest rachunkiem umożliwiającym płatność w ramach mechanizmu podzielonej płatności, o którym mowa powyżej.</w:t>
      </w:r>
    </w:p>
    <w:p w14:paraId="22CAC885" w14:textId="77777777" w:rsidR="0039511F" w:rsidRPr="0039511F" w:rsidRDefault="0039511F" w:rsidP="000544E4">
      <w:pPr>
        <w:pStyle w:val="Akapitzlist"/>
        <w:numPr>
          <w:ilvl w:val="0"/>
          <w:numId w:val="41"/>
        </w:numPr>
        <w:suppressAutoHyphens/>
        <w:spacing w:after="120"/>
        <w:ind w:left="993" w:hanging="284"/>
        <w:jc w:val="both"/>
        <w:rPr>
          <w:rFonts w:ascii="Cambria" w:hAnsi="Cambria"/>
        </w:rPr>
      </w:pPr>
      <w:r w:rsidRPr="0039511F">
        <w:rPr>
          <w:rFonts w:ascii="Cambria" w:hAnsi="Cambria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587B4C30" w14:textId="77777777" w:rsidR="0039511F" w:rsidRPr="0039511F" w:rsidRDefault="0039511F" w:rsidP="000544E4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</w:rPr>
      </w:pPr>
      <w:r w:rsidRPr="0039511F">
        <w:rPr>
          <w:rFonts w:ascii="Cambria" w:hAnsi="Cambria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0D26BE48" w14:textId="77777777" w:rsidR="0039511F" w:rsidRPr="0039511F" w:rsidRDefault="0039511F" w:rsidP="000544E4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</w:rPr>
      </w:pPr>
      <w:r w:rsidRPr="0039511F">
        <w:rPr>
          <w:rFonts w:ascii="Cambria" w:hAnsi="Cambria"/>
        </w:rPr>
        <w:t>Strony postanawiają, że nie jest dopuszczalny bez zgody Zamawiającego przelew wierzytelności z tytułu wynagrodzenia za zrealizowany przedmiot umowy na osobę trzecią.</w:t>
      </w:r>
    </w:p>
    <w:p w14:paraId="225E98C4" w14:textId="77777777" w:rsidR="0039511F" w:rsidRPr="00D271A8" w:rsidRDefault="0039511F" w:rsidP="00A02481">
      <w:pPr>
        <w:suppressAutoHyphens/>
        <w:spacing w:after="120" w:line="276" w:lineRule="auto"/>
        <w:ind w:left="720"/>
        <w:jc w:val="both"/>
        <w:rPr>
          <w:rFonts w:ascii="Cambria" w:hAnsi="Cambria"/>
          <w:sz w:val="20"/>
          <w:szCs w:val="20"/>
        </w:rPr>
      </w:pPr>
    </w:p>
    <w:p w14:paraId="22174B0E" w14:textId="4FEDC7FF" w:rsidR="009119D0" w:rsidRDefault="009119D0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81C54">
        <w:rPr>
          <w:rFonts w:ascii="Cambria" w:hAnsi="Cambria" w:cs="Calibri"/>
          <w:b/>
          <w:sz w:val="20"/>
          <w:szCs w:val="20"/>
        </w:rPr>
        <w:t>§ 1</w:t>
      </w:r>
      <w:r w:rsidR="00F95DA7">
        <w:rPr>
          <w:rFonts w:ascii="Cambria" w:hAnsi="Cambria" w:cs="Calibri"/>
          <w:b/>
          <w:sz w:val="20"/>
          <w:szCs w:val="20"/>
        </w:rPr>
        <w:t>1</w:t>
      </w:r>
    </w:p>
    <w:p w14:paraId="58C79C0F" w14:textId="77777777" w:rsidR="00F95DA7" w:rsidRDefault="00F95DA7" w:rsidP="00F95DA7">
      <w:pPr>
        <w:pStyle w:val="Akapitzlist"/>
        <w:numPr>
          <w:ilvl w:val="0"/>
          <w:numId w:val="42"/>
        </w:numPr>
        <w:ind w:left="426" w:hanging="426"/>
        <w:jc w:val="both"/>
        <w:rPr>
          <w:rFonts w:ascii="Cambria" w:hAnsi="Cambria" w:cs="Calibri"/>
          <w:bCs/>
        </w:rPr>
      </w:pPr>
      <w:r w:rsidRPr="00FB24EC">
        <w:rPr>
          <w:rFonts w:ascii="Cambria" w:hAnsi="Cambria" w:cs="Calibri"/>
          <w:bCs/>
        </w:rPr>
        <w:t xml:space="preserve">Zamawiający przewiduje zaliczkowanie zamówienia </w:t>
      </w:r>
      <w:r w:rsidRPr="001618CE">
        <w:rPr>
          <w:rFonts w:ascii="Cambria" w:hAnsi="Cambria" w:cs="Calibri"/>
          <w:bCs/>
        </w:rPr>
        <w:t>w kwocie nie mniejszej niż 5%</w:t>
      </w:r>
      <w:r w:rsidRPr="00FB24EC">
        <w:rPr>
          <w:rFonts w:ascii="Cambria" w:hAnsi="Cambria" w:cs="Calibri"/>
          <w:bCs/>
        </w:rPr>
        <w:t xml:space="preserve"> wartości</w:t>
      </w:r>
      <w:r>
        <w:rPr>
          <w:rFonts w:ascii="Cambria" w:hAnsi="Cambria" w:cs="Calibri"/>
          <w:bCs/>
        </w:rPr>
        <w:t xml:space="preserve"> wynagrodzenia</w:t>
      </w:r>
      <w:r w:rsidRPr="00FB24EC">
        <w:rPr>
          <w:rFonts w:ascii="Cambria" w:hAnsi="Cambria" w:cs="Calibri"/>
          <w:bCs/>
        </w:rPr>
        <w:t>, to jest kwoty …………… zł.</w:t>
      </w:r>
    </w:p>
    <w:p w14:paraId="7CBACEE0" w14:textId="77777777" w:rsidR="00F95DA7" w:rsidRDefault="00F95DA7" w:rsidP="00F95DA7">
      <w:pPr>
        <w:pStyle w:val="Akapitzlist"/>
        <w:numPr>
          <w:ilvl w:val="0"/>
          <w:numId w:val="42"/>
        </w:numPr>
        <w:ind w:left="426" w:hanging="426"/>
        <w:jc w:val="both"/>
        <w:rPr>
          <w:rFonts w:ascii="Cambria" w:hAnsi="Cambria" w:cs="Calibri"/>
          <w:bCs/>
        </w:rPr>
      </w:pPr>
      <w:r w:rsidRPr="00FB24EC">
        <w:rPr>
          <w:rFonts w:ascii="Cambria" w:hAnsi="Cambria" w:cs="Calibri"/>
          <w:bCs/>
        </w:rPr>
        <w:t>Warunkiem udzielenia zaliczki przez Zamawiającego jest złożenie pisemnego wniosku przez Wykonawcę.  Zamawiający wyrazi zgodę na wypłatę zaliczki. Zamawiający dokona wypłaty zaliczki w terminie do 7 dni od daty prawidłowo wystawionej faktury przez Wykonawcę.</w:t>
      </w:r>
    </w:p>
    <w:p w14:paraId="259F6901" w14:textId="77777777" w:rsidR="00F95DA7" w:rsidRDefault="00F95DA7" w:rsidP="00F95DA7">
      <w:pPr>
        <w:pStyle w:val="Akapitzlist"/>
        <w:numPr>
          <w:ilvl w:val="0"/>
          <w:numId w:val="42"/>
        </w:numPr>
        <w:ind w:left="426" w:hanging="426"/>
        <w:jc w:val="both"/>
        <w:rPr>
          <w:rFonts w:ascii="Cambria" w:hAnsi="Cambria" w:cs="Calibri"/>
          <w:bCs/>
        </w:rPr>
      </w:pPr>
      <w:r w:rsidRPr="00FB24EC">
        <w:rPr>
          <w:rFonts w:ascii="Cambria" w:hAnsi="Cambria" w:cs="Calibri"/>
          <w:bCs/>
        </w:rPr>
        <w:t xml:space="preserve">Rozliczenie udzielonej zaliczki nastąpi wraz z rozliczeniem zakończenia umowy i zostanie ona rozliczona </w:t>
      </w:r>
    </w:p>
    <w:p w14:paraId="6F8C0821" w14:textId="77777777" w:rsidR="00F95DA7" w:rsidRDefault="00F95DA7" w:rsidP="00F95DA7">
      <w:pPr>
        <w:pStyle w:val="Akapitzlist"/>
        <w:ind w:left="426"/>
        <w:jc w:val="both"/>
        <w:rPr>
          <w:rFonts w:ascii="Cambria" w:hAnsi="Cambria" w:cs="Calibri"/>
          <w:bCs/>
        </w:rPr>
      </w:pPr>
      <w:r w:rsidRPr="00FB24EC">
        <w:rPr>
          <w:rFonts w:ascii="Cambria" w:hAnsi="Cambria" w:cs="Calibri"/>
          <w:bCs/>
        </w:rPr>
        <w:t>w wystawionej fakturze za wykonane i odebrane roboty końcowe.</w:t>
      </w:r>
    </w:p>
    <w:p w14:paraId="6A20BFBD" w14:textId="77777777" w:rsidR="00F95DA7" w:rsidRDefault="00F95DA7" w:rsidP="00F95DA7">
      <w:pPr>
        <w:pStyle w:val="Akapitzlist"/>
        <w:numPr>
          <w:ilvl w:val="0"/>
          <w:numId w:val="42"/>
        </w:numPr>
        <w:ind w:left="426" w:hanging="426"/>
        <w:jc w:val="both"/>
        <w:rPr>
          <w:rFonts w:ascii="Cambria" w:hAnsi="Cambria" w:cs="Calibri"/>
          <w:bCs/>
        </w:rPr>
      </w:pPr>
      <w:r w:rsidRPr="00FB24EC">
        <w:rPr>
          <w:rFonts w:ascii="Cambria" w:hAnsi="Cambria" w:cs="Calibri"/>
          <w:bCs/>
        </w:rPr>
        <w:t xml:space="preserve">W przypadku odstąpienia od umowy w okolicznościach wskazanych w umowie  Wykonawca zobowiązany jest do zwrotu zaliczki w terminie do 2 dni od dnia wezwania do zwrotu zaliczki przez Zamawiającego. Niedokonanie zwrotu zaliczki w terminie wskazanym upoważnia Zamawiającego do potrącenia należnej kwoty z faktur za wykonane roboty.  </w:t>
      </w:r>
    </w:p>
    <w:p w14:paraId="0568A947" w14:textId="77777777" w:rsidR="00F95DA7" w:rsidRDefault="00F95DA7" w:rsidP="00F95DA7">
      <w:pPr>
        <w:pStyle w:val="Akapitzlist"/>
        <w:numPr>
          <w:ilvl w:val="0"/>
          <w:numId w:val="42"/>
        </w:numPr>
        <w:ind w:left="426" w:hanging="426"/>
        <w:jc w:val="both"/>
        <w:rPr>
          <w:rFonts w:ascii="Cambria" w:hAnsi="Cambria" w:cs="Calibri"/>
          <w:bCs/>
        </w:rPr>
      </w:pPr>
      <w:r w:rsidRPr="00FB24EC">
        <w:rPr>
          <w:rFonts w:ascii="Cambria" w:hAnsi="Cambria" w:cs="Calibri"/>
          <w:bCs/>
        </w:rPr>
        <w:t xml:space="preserve">Zamawiający nie dopuszcza częściowego fakturowania robót. </w:t>
      </w:r>
    </w:p>
    <w:p w14:paraId="701E62F7" w14:textId="659C36EA" w:rsidR="00F95DA7" w:rsidRPr="00F95DA7" w:rsidRDefault="00F95DA7" w:rsidP="00F95DA7">
      <w:pPr>
        <w:pStyle w:val="Akapitzlist"/>
        <w:numPr>
          <w:ilvl w:val="0"/>
          <w:numId w:val="42"/>
        </w:numPr>
        <w:ind w:left="426" w:hanging="426"/>
        <w:jc w:val="both"/>
        <w:rPr>
          <w:rFonts w:ascii="Cambria" w:hAnsi="Cambria" w:cs="Calibri"/>
          <w:bCs/>
        </w:rPr>
      </w:pPr>
      <w:r w:rsidRPr="00FB24EC">
        <w:rPr>
          <w:rFonts w:ascii="Cambria" w:hAnsi="Cambria" w:cs="Calibri"/>
          <w:bCs/>
        </w:rPr>
        <w:t>Faktura końcowa i załączniki do tej faktury muszą być zgodne z planem płatności i harmonogramem rzeczowo – finansowym.</w:t>
      </w:r>
    </w:p>
    <w:p w14:paraId="1172B6F3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14:paraId="78E13229" w14:textId="77777777" w:rsidR="009119D0" w:rsidRPr="00D271A8" w:rsidRDefault="009119D0" w:rsidP="00F54572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Zapłata nastąpi w terminie do 30 dni li</w:t>
      </w:r>
      <w:r w:rsidR="0027437A">
        <w:rPr>
          <w:rFonts w:ascii="Cambria" w:hAnsi="Cambria" w:cs="Arial"/>
          <w:sz w:val="20"/>
          <w:szCs w:val="20"/>
        </w:rPr>
        <w:t xml:space="preserve">cząc od dnia </w:t>
      </w:r>
      <w:r w:rsidRPr="00D271A8">
        <w:rPr>
          <w:rFonts w:ascii="Cambria" w:hAnsi="Cambria" w:cs="Arial"/>
          <w:sz w:val="20"/>
          <w:szCs w:val="20"/>
        </w:rPr>
        <w:t xml:space="preserve">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faktury wraz  z protokołem odbioru robót</w:t>
      </w:r>
      <w:r w:rsidR="00FB06CD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końcowych z kompletnymi dokumentami odbiorowymi, </w:t>
      </w:r>
    </w:p>
    <w:p w14:paraId="724E3D56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3E94028E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4F32D43B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6C04C2AF" w14:textId="77777777" w:rsidR="009119D0" w:rsidRPr="00D271A8" w:rsidRDefault="009119D0" w:rsidP="00376507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0DAD98F5" w14:textId="77777777" w:rsidR="009119D0" w:rsidRPr="00D271A8" w:rsidRDefault="009119D0" w:rsidP="00376507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Pr="00D271A8">
        <w:rPr>
          <w:rFonts w:ascii="Cambria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14:paraId="57D19956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1)  </w:t>
      </w:r>
      <w:r w:rsidR="009119D0"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14:paraId="1EF46A23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2)  </w:t>
      </w:r>
      <w:r w:rsidR="009119D0" w:rsidRPr="00D271A8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219877CA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3)   </w:t>
      </w:r>
      <w:r w:rsidR="009119D0" w:rsidRPr="00D271A8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71384743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14:paraId="1712CF1A" w14:textId="77777777" w:rsidR="009119D0" w:rsidRPr="00D271A8" w:rsidRDefault="009119D0" w:rsidP="000544E4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14:paraId="479FD25D" w14:textId="77777777" w:rsidR="009119D0" w:rsidRDefault="009119D0" w:rsidP="000544E4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14:paraId="59562348" w14:textId="77777777" w:rsidR="009119D0" w:rsidRPr="00D271A8" w:rsidRDefault="009119D0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…….</w:t>
      </w: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589477C4" w14:textId="77777777" w:rsidR="009119D0" w:rsidRPr="00D271A8" w:rsidRDefault="009119D0" w:rsidP="000544E4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52C388A6" w14:textId="77777777" w:rsidR="009119D0" w:rsidRPr="00D271A8" w:rsidRDefault="009119D0" w:rsidP="000544E4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325E181B" w14:textId="77777777" w:rsidR="009119D0" w:rsidRPr="00D271A8" w:rsidRDefault="009119D0" w:rsidP="000544E4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Pozostała część zabezpieczenia w wysokości 30 % całości zabezpieczenia służąca do pok</w:t>
      </w:r>
      <w:r>
        <w:rPr>
          <w:rFonts w:ascii="Cambria" w:hAnsi="Cambria" w:cs="Arial"/>
          <w:sz w:val="20"/>
          <w:szCs w:val="20"/>
        </w:rPr>
        <w:t>rycia roszczeń w ramach rękojmi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5ECF8871" w14:textId="77777777" w:rsidR="009119D0" w:rsidRPr="00D271A8" w:rsidRDefault="009119D0" w:rsidP="000544E4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5AB23F93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14:paraId="033DD328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zgodnie z do</w:t>
      </w:r>
      <w:r w:rsidR="009D33AC">
        <w:rPr>
          <w:rFonts w:ascii="Cambria" w:hAnsi="Cambria" w:cs="Arial"/>
          <w:sz w:val="20"/>
          <w:szCs w:val="20"/>
        </w:rPr>
        <w:t>kumentacją</w:t>
      </w:r>
      <w:r w:rsidRPr="00D271A8">
        <w:rPr>
          <w:rFonts w:ascii="Cambria" w:hAnsi="Cambria" w:cs="Arial"/>
          <w:sz w:val="20"/>
          <w:szCs w:val="20"/>
        </w:rPr>
        <w:t>, specyfikacją techniczną wykonania i odbioru robót budowlanych,  zasadami wiedzy technicznej, obowiązującymi przepisami w szczególności techniczno-budowlanymi, normami oraz przepisami BHP.</w:t>
      </w:r>
    </w:p>
    <w:p w14:paraId="75DA5675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14:paraId="5433B7CC" w14:textId="77777777" w:rsidR="009119D0" w:rsidRPr="00D271A8" w:rsidRDefault="009119D0" w:rsidP="000544E4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Pr="00D271A8">
        <w:rPr>
          <w:rFonts w:ascii="Cambria" w:hAnsi="Cambria" w:cs="Arial"/>
          <w:sz w:val="20"/>
          <w:szCs w:val="20"/>
        </w:rPr>
        <w:br/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5F1EF03D" w14:textId="77777777" w:rsidR="009119D0" w:rsidRPr="00D271A8" w:rsidRDefault="009119D0" w:rsidP="000544E4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14:paraId="40F339EA" w14:textId="77777777" w:rsidR="009119D0" w:rsidRPr="00D271A8" w:rsidRDefault="009119D0" w:rsidP="000544E4">
      <w:pPr>
        <w:numPr>
          <w:ilvl w:val="0"/>
          <w:numId w:val="24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dziennik budowy potwierdzający gotowość do odbioru potwierdzono wpisem kierownika budowy </w:t>
      </w:r>
      <w:r w:rsidRPr="00D271A8">
        <w:rPr>
          <w:rFonts w:ascii="Cambria" w:hAnsi="Cambria" w:cs="Arial"/>
          <w:sz w:val="20"/>
          <w:szCs w:val="20"/>
        </w:rPr>
        <w:br/>
        <w:t>i inspektora nadzoru.</w:t>
      </w:r>
    </w:p>
    <w:p w14:paraId="4E01931C" w14:textId="77777777" w:rsidR="009119D0" w:rsidRPr="00D271A8" w:rsidRDefault="009119D0" w:rsidP="000544E4">
      <w:pPr>
        <w:numPr>
          <w:ilvl w:val="0"/>
          <w:numId w:val="24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operat powykonawczy do sprawdzenia, który musi zawierać:</w:t>
      </w:r>
    </w:p>
    <w:p w14:paraId="2D756F7E" w14:textId="77777777" w:rsidR="009119D0" w:rsidRPr="00D271A8" w:rsidRDefault="009119D0" w:rsidP="000544E4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oświadczenie kierownika budowy, że roboty zostały wykonane zgodnie z dokumentacja, oraz że teren budowy został uprzątnięty – 2 egz.,</w:t>
      </w:r>
    </w:p>
    <w:p w14:paraId="0D42F1D8" w14:textId="77777777" w:rsidR="009119D0" w:rsidRPr="00C00ECC" w:rsidRDefault="009119D0" w:rsidP="000544E4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atesty, certyfikaty i aprobaty zgodności na wbudowane materiały zgodnie ze specyfikacją techniczną wykonania i odbioru robót - 1 </w:t>
      </w:r>
      <w:proofErr w:type="spellStart"/>
      <w:r w:rsidRPr="00D271A8">
        <w:rPr>
          <w:rFonts w:ascii="Cambria" w:hAnsi="Cambria" w:cs="Arial"/>
          <w:sz w:val="20"/>
          <w:szCs w:val="20"/>
        </w:rPr>
        <w:t>egz</w:t>
      </w:r>
      <w:proofErr w:type="spellEnd"/>
      <w:r w:rsidRPr="00D271A8">
        <w:rPr>
          <w:rFonts w:ascii="Cambria" w:hAnsi="Cambria" w:cs="Arial"/>
          <w:sz w:val="20"/>
          <w:szCs w:val="20"/>
        </w:rPr>
        <w:t>,</w:t>
      </w:r>
    </w:p>
    <w:p w14:paraId="5C44A05E" w14:textId="77777777" w:rsidR="009119D0" w:rsidRPr="00D271A8" w:rsidRDefault="009119D0" w:rsidP="000544E4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rozpocznie się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FC91921" w14:textId="77777777" w:rsidR="009119D0" w:rsidRPr="00D271A8" w:rsidRDefault="009119D0" w:rsidP="000544E4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Pr="00D271A8">
        <w:rPr>
          <w:rFonts w:ascii="Cambria" w:hAnsi="Cambria" w:cs="Arial"/>
          <w:sz w:val="20"/>
          <w:szCs w:val="20"/>
        </w:rPr>
        <w:br/>
        <w:t>o ile nie nastąpi przerwanie czynności odbiorowych.</w:t>
      </w:r>
    </w:p>
    <w:p w14:paraId="70D5DECD" w14:textId="77777777" w:rsidR="009119D0" w:rsidRPr="00D271A8" w:rsidRDefault="009119D0" w:rsidP="000544E4">
      <w:pPr>
        <w:numPr>
          <w:ilvl w:val="0"/>
          <w:numId w:val="17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57D15A2E" w14:textId="77777777" w:rsidR="009119D0" w:rsidRPr="008123AC" w:rsidRDefault="009119D0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157D6C5B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07B2AA24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 których mowa § 20 </w:t>
      </w:r>
      <w:r w:rsidR="00EC7BD6">
        <w:rPr>
          <w:rFonts w:ascii="Cambria" w:hAnsi="Cambria" w:cs="Arial"/>
          <w:b/>
          <w:bCs/>
          <w:sz w:val="20"/>
          <w:szCs w:val="20"/>
        </w:rPr>
        <w:t>ust. 1 pkt. 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14:paraId="6C35DAB4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40F6D026" w14:textId="31A330EC" w:rsidR="009119D0" w:rsidRPr="00E8722D" w:rsidRDefault="009119D0" w:rsidP="00E8722D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579C10C7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14:paraId="193C8D5E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43081847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14:paraId="2898406C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sz w:val="20"/>
          <w:szCs w:val="20"/>
        </w:rPr>
        <w:br/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73EC46E6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14:paraId="4A68D353" w14:textId="77777777" w:rsidR="009119D0" w:rsidRPr="00D271A8" w:rsidRDefault="009119D0" w:rsidP="000544E4">
      <w:pPr>
        <w:pStyle w:val="Tekstpodstawowywcity2"/>
        <w:numPr>
          <w:ilvl w:val="0"/>
          <w:numId w:val="18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327FF50A" w14:textId="77777777" w:rsidR="009119D0" w:rsidRPr="00D271A8" w:rsidRDefault="009119D0" w:rsidP="000544E4">
      <w:pPr>
        <w:pStyle w:val="Tekstpodstawowywcity2"/>
        <w:numPr>
          <w:ilvl w:val="0"/>
          <w:numId w:val="18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71E84AF5" w14:textId="77777777" w:rsidR="009119D0" w:rsidRPr="00D271A8" w:rsidRDefault="009119D0" w:rsidP="000544E4">
      <w:pPr>
        <w:pStyle w:val="Tekstpodstawowywcity2"/>
        <w:numPr>
          <w:ilvl w:val="0"/>
          <w:numId w:val="18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7790A065" w14:textId="77777777" w:rsidR="009119D0" w:rsidRPr="00D271A8" w:rsidRDefault="009119D0" w:rsidP="000544E4">
      <w:pPr>
        <w:pStyle w:val="Tekstpodstawowywcity2"/>
        <w:numPr>
          <w:ilvl w:val="0"/>
          <w:numId w:val="18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02664B97" w14:textId="77777777" w:rsidR="009119D0" w:rsidRPr="00D271A8" w:rsidRDefault="009119D0" w:rsidP="000544E4">
      <w:pPr>
        <w:pStyle w:val="Tekstpodstawowywcity2"/>
        <w:numPr>
          <w:ilvl w:val="0"/>
          <w:numId w:val="18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296E8DF0" w14:textId="77777777" w:rsidR="009119D0" w:rsidRPr="00D271A8" w:rsidRDefault="009119D0" w:rsidP="000544E4">
      <w:pPr>
        <w:pStyle w:val="Tekstpodstawowywcity2"/>
        <w:numPr>
          <w:ilvl w:val="0"/>
          <w:numId w:val="18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1147FEDE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14:paraId="12094A7E" w14:textId="11271995" w:rsidR="009119D0" w:rsidRPr="00D271A8" w:rsidRDefault="009119D0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 xml:space="preserve">Na zasadach określonych w niniejszej umowie, niezależnie od udzielonej rękojmi na okres </w:t>
      </w:r>
      <w:r w:rsidR="000544E4">
        <w:rPr>
          <w:rFonts w:ascii="Cambria" w:hAnsi="Cambria" w:cs="Arial"/>
          <w:sz w:val="20"/>
          <w:szCs w:val="20"/>
        </w:rPr>
        <w:t>…….</w:t>
      </w:r>
      <w:r w:rsidRPr="00D271A8">
        <w:rPr>
          <w:rFonts w:ascii="Cambria" w:hAnsi="Cambria" w:cs="Arial"/>
          <w:sz w:val="20"/>
          <w:szCs w:val="20"/>
        </w:rPr>
        <w:t xml:space="preserve"> miesięcy Wykonawca udziela Zamawiającemu </w:t>
      </w:r>
      <w:r w:rsidR="00AC14FA">
        <w:rPr>
          <w:rFonts w:ascii="Cambria" w:hAnsi="Cambria" w:cs="Arial"/>
          <w:sz w:val="20"/>
          <w:szCs w:val="20"/>
        </w:rPr>
        <w:t xml:space="preserve">zadanie nr …… - </w:t>
      </w:r>
      <w:r w:rsidRPr="00D271A8">
        <w:rPr>
          <w:rFonts w:ascii="Cambria" w:hAnsi="Cambria" w:cs="Arial"/>
          <w:sz w:val="20"/>
          <w:szCs w:val="20"/>
        </w:rPr>
        <w:t>…</w:t>
      </w:r>
      <w:r w:rsidR="00AC14FA">
        <w:rPr>
          <w:rFonts w:ascii="Cambria" w:hAnsi="Cambria" w:cs="Arial"/>
          <w:sz w:val="20"/>
          <w:szCs w:val="20"/>
        </w:rPr>
        <w:t>..</w:t>
      </w:r>
      <w:r w:rsidRPr="00D271A8">
        <w:rPr>
          <w:rFonts w:ascii="Cambria" w:hAnsi="Cambria" w:cs="Arial"/>
          <w:sz w:val="20"/>
          <w:szCs w:val="20"/>
        </w:rPr>
        <w:t>.. miesięcznej gwarancji jakości wykonanych prac.</w:t>
      </w:r>
    </w:p>
    <w:p w14:paraId="097B6DF6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5F3633F5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3D7423AF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B89B6B5" w14:textId="77777777" w:rsidR="009119D0" w:rsidRPr="00D271A8" w:rsidRDefault="009119D0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2"/>
      <w:r w:rsidRPr="00D271A8">
        <w:rPr>
          <w:rFonts w:ascii="Cambria" w:hAnsi="Cambria" w:cs="Arial"/>
          <w:sz w:val="20"/>
          <w:szCs w:val="20"/>
        </w:rPr>
        <w:t>:</w:t>
      </w:r>
    </w:p>
    <w:p w14:paraId="5D331831" w14:textId="77777777" w:rsidR="009119D0" w:rsidRPr="00D271A8" w:rsidRDefault="009119D0" w:rsidP="000544E4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0C33F2DC" w14:textId="77777777" w:rsidR="009119D0" w:rsidRPr="00D271A8" w:rsidRDefault="009119D0" w:rsidP="000544E4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3FF89A58" w14:textId="77777777" w:rsidR="009119D0" w:rsidRPr="00D271A8" w:rsidRDefault="009119D0" w:rsidP="000544E4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3F45F331" w14:textId="0571F1FA" w:rsidR="009119D0" w:rsidRPr="00D271A8" w:rsidRDefault="009119D0" w:rsidP="000544E4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 w:rsidR="000544E4">
        <w:rPr>
          <w:rFonts w:ascii="Cambria" w:hAnsi="Cambria" w:cs="Arial"/>
          <w:sz w:val="20"/>
          <w:szCs w:val="20"/>
        </w:rPr>
        <w:t>……</w:t>
      </w:r>
      <w:r w:rsidRPr="00D271A8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Pr="00D271A8">
        <w:rPr>
          <w:rFonts w:ascii="Cambria" w:hAnsi="Cambria" w:cs="Arial"/>
          <w:sz w:val="20"/>
          <w:szCs w:val="20"/>
        </w:rPr>
        <w:t>cy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798F74BE" w14:textId="77777777" w:rsidR="009119D0" w:rsidRPr="00D271A8" w:rsidRDefault="009119D0" w:rsidP="000544E4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0F7E83FA" w14:textId="77777777" w:rsidR="009119D0" w:rsidRPr="00D271A8" w:rsidRDefault="009119D0" w:rsidP="000544E4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0399D77B" w14:textId="77777777" w:rsidR="009119D0" w:rsidRPr="00D271A8" w:rsidRDefault="009119D0" w:rsidP="000544E4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3FEC2C00" w14:textId="77777777" w:rsidR="009119D0" w:rsidRPr="00D271A8" w:rsidRDefault="009119D0" w:rsidP="000544E4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6260DD2E" w14:textId="77777777" w:rsidR="009119D0" w:rsidRPr="00D271A8" w:rsidRDefault="009119D0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39121E1B" w14:textId="77777777" w:rsidR="009119D0" w:rsidRPr="00D271A8" w:rsidRDefault="009119D0" w:rsidP="000544E4">
      <w:pPr>
        <w:pStyle w:val="Akapitzlist"/>
        <w:numPr>
          <w:ilvl w:val="1"/>
          <w:numId w:val="28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0719B6F9" w14:textId="77777777" w:rsidR="009119D0" w:rsidRPr="00D271A8" w:rsidRDefault="009119D0" w:rsidP="000544E4">
      <w:pPr>
        <w:pStyle w:val="Akapitzlist"/>
        <w:numPr>
          <w:ilvl w:val="1"/>
          <w:numId w:val="28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Szczegółowe warunki gwarancji zostały określone we wzorze dokumentu gwarancyjnego stanowiącego załącznik do niniejszej umowy.</w:t>
      </w:r>
    </w:p>
    <w:p w14:paraId="008D14AD" w14:textId="77777777" w:rsidR="009119D0" w:rsidRPr="00D271A8" w:rsidRDefault="009119D0" w:rsidP="000544E4">
      <w:pPr>
        <w:pStyle w:val="Akapitzlist"/>
        <w:numPr>
          <w:ilvl w:val="1"/>
          <w:numId w:val="28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 dniu sporządzenia protokołu końcowego odbioru robót Wykonawca przekaże Zamawiającemu kartę gwarancyjną zgodną ze wzorem, o której mowa powyżej.</w:t>
      </w:r>
    </w:p>
    <w:p w14:paraId="3F5ED663" w14:textId="77777777" w:rsidR="009119D0" w:rsidRPr="00D271A8" w:rsidRDefault="009119D0" w:rsidP="000544E4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Bieg gwarancji rozpoczyna się z dniem końcowym odbioru </w:t>
      </w:r>
      <w:r>
        <w:rPr>
          <w:rFonts w:ascii="Cambria" w:hAnsi="Cambria" w:cs="Arial"/>
        </w:rPr>
        <w:t>P</w:t>
      </w:r>
      <w:r w:rsidRPr="00D271A8">
        <w:rPr>
          <w:rFonts w:ascii="Cambria" w:hAnsi="Cambria" w:cs="Arial"/>
        </w:rPr>
        <w:t>rzedmiotu umowy przez Zamawiającego.</w:t>
      </w:r>
    </w:p>
    <w:p w14:paraId="34536DE2" w14:textId="77777777" w:rsidR="009119D0" w:rsidRPr="00D271A8" w:rsidRDefault="009119D0" w:rsidP="000544E4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lastRenderedPageBreak/>
        <w:t xml:space="preserve">W okresie gwarancyjnym i trwania rękojmi Wykonawca zobowiązuje się do usunięcia powstałych wad (usterek). </w:t>
      </w:r>
    </w:p>
    <w:p w14:paraId="7FAB34D7" w14:textId="77777777" w:rsidR="009119D0" w:rsidRPr="00D271A8" w:rsidRDefault="009119D0" w:rsidP="000544E4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Koszt serwisowania, przeglądów gwarancyjnych łącznie z wymianą materiałów eksploatacyjnych zamontowanych urządzeń, w okresie gwarancji ponosi Wykonawca.</w:t>
      </w:r>
    </w:p>
    <w:p w14:paraId="66170FB8" w14:textId="77777777" w:rsidR="009119D0" w:rsidRPr="00D271A8" w:rsidRDefault="009119D0" w:rsidP="000544E4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Wykonawca będzie usuwał wady (usterki) w okresie odpowiedzialności swoim kosztem i staraniem.</w:t>
      </w:r>
    </w:p>
    <w:p w14:paraId="1DC2EA2D" w14:textId="77777777" w:rsidR="009119D0" w:rsidRPr="00D271A8" w:rsidRDefault="009119D0" w:rsidP="000544E4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Usunięcia wady (usterki) oraz dokonanie napraw będzie stwierdzone protokolarnie, po uprzednim zawiadomieniu przez Wykonawcę Zamawiającego o jej usunięciu lub dokonaniu.</w:t>
      </w:r>
    </w:p>
    <w:p w14:paraId="599E7C24" w14:textId="77777777" w:rsidR="009119D0" w:rsidRPr="00D271A8" w:rsidRDefault="009119D0" w:rsidP="000544E4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300D48F8" w14:textId="77777777" w:rsidR="009119D0" w:rsidRPr="00D271A8" w:rsidRDefault="009119D0" w:rsidP="000544E4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08B52E69" w14:textId="77777777" w:rsidR="009119D0" w:rsidRPr="00D271A8" w:rsidRDefault="009119D0" w:rsidP="000544E4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Gwarancja ulega automatycznie przedłużeniu o okres naprawy, tj. czas liczony od zgłoszenia istnienia wady do usunięcia wady stwierdzonego protokolarnie.</w:t>
      </w:r>
    </w:p>
    <w:p w14:paraId="29C21D3B" w14:textId="77777777" w:rsidR="009119D0" w:rsidRPr="00D271A8" w:rsidRDefault="009119D0" w:rsidP="000544E4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16E824EC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14:paraId="62DD25F5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590618FF" w14:textId="77777777" w:rsidR="009119D0" w:rsidRPr="00D271A8" w:rsidRDefault="009119D0" w:rsidP="000544E4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59F9C52D" w14:textId="77777777" w:rsidR="009119D0" w:rsidRPr="00D271A8" w:rsidRDefault="009119D0" w:rsidP="000544E4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>
        <w:rPr>
          <w:rFonts w:ascii="Cambria" w:hAnsi="Cambria" w:cs="Arial"/>
          <w:sz w:val="20"/>
          <w:szCs w:val="20"/>
        </w:rPr>
        <w:t xml:space="preserve"> 0,</w:t>
      </w:r>
      <w:r w:rsidRPr="00D271A8">
        <w:rPr>
          <w:rFonts w:ascii="Cambria" w:hAnsi="Cambria" w:cs="Arial"/>
          <w:sz w:val="20"/>
          <w:szCs w:val="20"/>
        </w:rPr>
        <w:t>1 % wynagrodzenia brutto określonego w § 10 ust. 1 umowy, za każdy dzień zwłoki;</w:t>
      </w:r>
    </w:p>
    <w:p w14:paraId="5E0E47AE" w14:textId="77777777" w:rsidR="009119D0" w:rsidRPr="00D271A8" w:rsidRDefault="009119D0" w:rsidP="000544E4">
      <w:pPr>
        <w:pStyle w:val="Akapitzlist"/>
        <w:numPr>
          <w:ilvl w:val="0"/>
          <w:numId w:val="20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</w:rPr>
        <w:t>za zwłokę w przedłożeniu do zatwierdzenia nowego lub zmienionego harmonogramu</w:t>
      </w:r>
      <w:r w:rsidRPr="00D271A8">
        <w:rPr>
          <w:rFonts w:ascii="Cambria" w:hAnsi="Cambria"/>
        </w:rPr>
        <w:t xml:space="preserve"> </w:t>
      </w:r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</w:p>
    <w:p w14:paraId="64E0D379" w14:textId="77777777" w:rsidR="009119D0" w:rsidRPr="00D271A8" w:rsidRDefault="009119D0" w:rsidP="00CC3D3D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14:paraId="201DAD10" w14:textId="77777777" w:rsidR="009119D0" w:rsidRDefault="009119D0" w:rsidP="000544E4">
      <w:pPr>
        <w:pStyle w:val="Akapitzlist"/>
        <w:numPr>
          <w:ilvl w:val="0"/>
          <w:numId w:val="20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t>za przedłożenie kosztorysu ofertowego przed zawarciem umowy niezgodn</w:t>
      </w:r>
      <w:r>
        <w:rPr>
          <w:rFonts w:ascii="Cambria" w:hAnsi="Cambria" w:cs="Arial"/>
          <w:lang w:eastAsia="en-US"/>
        </w:rPr>
        <w:t>ego z wymaganiami opisanymi w S</w:t>
      </w:r>
      <w:r w:rsidRPr="00D271A8">
        <w:rPr>
          <w:rFonts w:ascii="Cambria" w:hAnsi="Cambria" w:cs="Arial"/>
          <w:lang w:eastAsia="en-US"/>
        </w:rPr>
        <w:t xml:space="preserve">WZ i nie dokonanie jego zmiany w terminie 2 dni roboczych od jego przekazania do poprawienia w wysokości 5000 zł za każdy dzień </w:t>
      </w:r>
      <w:r>
        <w:rPr>
          <w:rFonts w:ascii="Cambria" w:hAnsi="Cambria" w:cs="Arial"/>
          <w:lang w:eastAsia="en-US"/>
        </w:rPr>
        <w:t>zwłoki</w:t>
      </w:r>
      <w:r w:rsidR="00D0025F">
        <w:rPr>
          <w:rFonts w:ascii="Cambria" w:hAnsi="Cambria" w:cs="Arial"/>
          <w:lang w:eastAsia="en-US"/>
        </w:rPr>
        <w:t>;</w:t>
      </w:r>
    </w:p>
    <w:p w14:paraId="2D850C11" w14:textId="77777777" w:rsidR="009119D0" w:rsidRDefault="009119D0" w:rsidP="003C2569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14:paraId="642CA611" w14:textId="77777777" w:rsidR="009119D0" w:rsidRPr="00D271A8" w:rsidRDefault="009119D0" w:rsidP="000544E4">
      <w:pPr>
        <w:pStyle w:val="Akapitzlist"/>
        <w:numPr>
          <w:ilvl w:val="0"/>
          <w:numId w:val="20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t xml:space="preserve">za zwłokę w wykonaniu któregokolwiek z terminów wskazanych w zatwierdzonym harmonogramie </w:t>
      </w:r>
      <w:r>
        <w:rPr>
          <w:rFonts w:ascii="Cambria" w:hAnsi="Cambria" w:cs="Arial"/>
          <w:lang w:eastAsia="en-US"/>
        </w:rPr>
        <w:t>P</w:t>
      </w:r>
      <w:r w:rsidRPr="00D271A8">
        <w:rPr>
          <w:rFonts w:ascii="Cambria" w:hAnsi="Cambria" w:cs="Arial"/>
          <w:lang w:eastAsia="en-US"/>
        </w:rPr>
        <w:t xml:space="preserve">rzedmiotu umowy </w:t>
      </w:r>
      <w:bookmarkStart w:id="3" w:name="_Hlk512668801"/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  <w:bookmarkEnd w:id="3"/>
    </w:p>
    <w:p w14:paraId="1FEBB55E" w14:textId="77777777" w:rsidR="009119D0" w:rsidRPr="00D271A8" w:rsidRDefault="009119D0" w:rsidP="000544E4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30998CCC" w14:textId="77777777" w:rsidR="009119D0" w:rsidRPr="00D271A8" w:rsidRDefault="009119D0" w:rsidP="000544E4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0DBB4A0D" w14:textId="77777777" w:rsidR="009119D0" w:rsidRPr="00D271A8" w:rsidRDefault="009119D0" w:rsidP="000544E4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65148353" w14:textId="77777777" w:rsidR="009119D0" w:rsidRPr="00D271A8" w:rsidRDefault="009119D0" w:rsidP="000544E4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5EFF069B" w14:textId="77777777" w:rsidR="009119D0" w:rsidRPr="00D271A8" w:rsidRDefault="009119D0" w:rsidP="000544E4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 w14:paraId="78AD4105" w14:textId="77777777" w:rsidR="009119D0" w:rsidRDefault="009119D0" w:rsidP="000544E4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za każdy stwierdzony przypadek nienależytego wykonania robót opisany  w § 10 ust. 3 umowy w wysokości w wysokości 0,3 %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29A45F6B" w14:textId="535A351C" w:rsidR="009119D0" w:rsidRPr="003C2569" w:rsidRDefault="009119D0" w:rsidP="000544E4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</w:t>
      </w:r>
      <w:r w:rsidR="00E83DA4">
        <w:rPr>
          <w:rFonts w:ascii="Cambria" w:hAnsi="Cambria" w:cs="Arial"/>
          <w:sz w:val="20"/>
          <w:szCs w:val="20"/>
        </w:rPr>
        <w:t>kodeksu cywilnego</w:t>
      </w:r>
      <w:r w:rsidRPr="003C2569">
        <w:rPr>
          <w:rFonts w:ascii="Cambria" w:hAnsi="Cambria" w:cs="Arial"/>
          <w:sz w:val="20"/>
          <w:szCs w:val="20"/>
        </w:rPr>
        <w:t>) z przyczyn zale</w:t>
      </w:r>
      <w:r w:rsidR="009E31F6">
        <w:rPr>
          <w:rFonts w:ascii="Cambria" w:hAnsi="Cambria" w:cs="Arial"/>
          <w:sz w:val="20"/>
          <w:szCs w:val="20"/>
        </w:rPr>
        <w:t>żnych od Wykonawcy w wysokości 1</w:t>
      </w:r>
      <w:r w:rsidRPr="003C2569">
        <w:rPr>
          <w:rFonts w:ascii="Cambria" w:hAnsi="Cambria" w:cs="Arial"/>
          <w:sz w:val="20"/>
          <w:szCs w:val="20"/>
        </w:rPr>
        <w:t>0 %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.</w:t>
      </w:r>
    </w:p>
    <w:p w14:paraId="21ED566D" w14:textId="77777777" w:rsidR="009119D0" w:rsidRPr="00D271A8" w:rsidRDefault="009119D0" w:rsidP="000544E4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2919632C" w14:textId="77777777" w:rsidR="009119D0" w:rsidRPr="00D271A8" w:rsidRDefault="009119D0" w:rsidP="000544E4">
      <w:pPr>
        <w:pStyle w:val="Tekstpodstawowywcity2"/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14:paraId="4DFE6514" w14:textId="77777777" w:rsidR="009119D0" w:rsidRPr="00D271A8" w:rsidRDefault="009119D0" w:rsidP="000544E4">
      <w:pPr>
        <w:pStyle w:val="Tekstpodstawowywcity2"/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33787ECB" w14:textId="77777777" w:rsidR="009119D0" w:rsidRPr="00D271A8" w:rsidRDefault="009119D0" w:rsidP="000544E4">
      <w:pPr>
        <w:pStyle w:val="Tekstpodstawowywcity2"/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30A4F303" w14:textId="77777777" w:rsidR="009119D0" w:rsidRPr="00D271A8" w:rsidRDefault="009119D0" w:rsidP="000544E4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30B7595" w14:textId="77777777" w:rsidR="009119D0" w:rsidRDefault="009119D0" w:rsidP="000544E4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29AAB783" w14:textId="77777777" w:rsidR="00E83DA4" w:rsidRDefault="009119D0" w:rsidP="000544E4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550A42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10 ust. 1 umowy. </w:t>
      </w:r>
    </w:p>
    <w:p w14:paraId="154EE306" w14:textId="77777777" w:rsidR="009119D0" w:rsidRPr="00E83DA4" w:rsidRDefault="009119D0" w:rsidP="000544E4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83DA4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0E682D22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14:paraId="4D981D8F" w14:textId="77777777" w:rsidR="009119D0" w:rsidRPr="00EE6290" w:rsidRDefault="009119D0" w:rsidP="000544E4">
      <w:pPr>
        <w:pStyle w:val="Tekstpodstawowywcity2"/>
        <w:numPr>
          <w:ilvl w:val="2"/>
          <w:numId w:val="14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14:paraId="5FB2D73B" w14:textId="77777777" w:rsidR="009119D0" w:rsidRPr="00EE6290" w:rsidRDefault="009119D0" w:rsidP="000544E4">
      <w:pPr>
        <w:pStyle w:val="Tekstpodstawowywcity2"/>
        <w:numPr>
          <w:ilvl w:val="2"/>
          <w:numId w:val="1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14:paraId="6AF7DBEE" w14:textId="77777777" w:rsidR="009119D0" w:rsidRPr="00612765" w:rsidRDefault="009119D0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14:paraId="41BD3013" w14:textId="77777777" w:rsidR="009119D0" w:rsidRPr="00612765" w:rsidRDefault="009119D0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11EA1110" w14:textId="77777777"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5B9D4337" w14:textId="77777777" w:rsidR="009119D0" w:rsidRPr="00612765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14:paraId="3B287BDC" w14:textId="77777777" w:rsidR="009119D0" w:rsidRPr="00AA2282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1B246976" w14:textId="77777777" w:rsidR="009119D0" w:rsidRPr="00AA2282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5EEE92BB" w14:textId="77777777"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017FF8FD" w14:textId="77777777" w:rsidR="009119D0" w:rsidRPr="00612765" w:rsidRDefault="009119D0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257FA85A" w14:textId="77777777" w:rsidR="009119D0" w:rsidRPr="00612765" w:rsidRDefault="009119D0" w:rsidP="000544E4">
      <w:pPr>
        <w:pStyle w:val="Tekstpodstawowywcity2"/>
        <w:numPr>
          <w:ilvl w:val="0"/>
          <w:numId w:val="35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14:paraId="2D6A3F24" w14:textId="77777777" w:rsidR="009119D0" w:rsidRPr="00612765" w:rsidRDefault="009119D0" w:rsidP="000544E4">
      <w:pPr>
        <w:pStyle w:val="Tekstpodstawowywcity2"/>
        <w:numPr>
          <w:ilvl w:val="0"/>
          <w:numId w:val="35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60052121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FD4D767" w14:textId="77777777" w:rsidR="009119D0" w:rsidRPr="00612765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14:paraId="6358557F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ust. 3 </w:t>
      </w:r>
      <w:r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4ED4C320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 </w:t>
      </w:r>
      <w:r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534E823C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8. </w:t>
      </w:r>
      <w:r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>
        <w:rPr>
          <w:rFonts w:ascii="Cambria" w:hAnsi="Cambria" w:cs="Arial"/>
          <w:sz w:val="20"/>
          <w:szCs w:val="20"/>
        </w:rPr>
        <w:t>.</w:t>
      </w:r>
      <w:r w:rsidRPr="00612765">
        <w:rPr>
          <w:rFonts w:ascii="Cambria" w:hAnsi="Cambria" w:cs="Arial"/>
          <w:sz w:val="20"/>
          <w:szCs w:val="20"/>
        </w:rPr>
        <w:t xml:space="preserve"> Materiały i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 xml:space="preserve">Urządzenia. </w:t>
      </w:r>
    </w:p>
    <w:p w14:paraId="05E708F3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9. </w:t>
      </w:r>
      <w:r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>
        <w:rPr>
          <w:rFonts w:ascii="Cambria" w:hAnsi="Cambria" w:cs="Arial"/>
          <w:sz w:val="20"/>
          <w:szCs w:val="20"/>
        </w:rPr>
        <w:t> </w:t>
      </w:r>
      <w:r w:rsidRPr="00EE6290">
        <w:rPr>
          <w:rFonts w:ascii="Cambria" w:hAnsi="Cambria" w:cs="Arial"/>
          <w:sz w:val="20"/>
          <w:szCs w:val="20"/>
        </w:rPr>
        <w:t>powinno zawierać uzasadnienie.</w:t>
      </w:r>
    </w:p>
    <w:p w14:paraId="0B4EFAE4" w14:textId="77777777" w:rsidR="009119D0" w:rsidRPr="008429F1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10. </w:t>
      </w:r>
      <w:r w:rsidRPr="00EE6290">
        <w:rPr>
          <w:rFonts w:ascii="Cambria" w:hAnsi="Cambria" w:cs="Arial"/>
          <w:sz w:val="20"/>
          <w:szCs w:val="20"/>
        </w:rPr>
        <w:t>W razie odstąpienia od umowy z</w:t>
      </w:r>
      <w:r>
        <w:rPr>
          <w:rFonts w:ascii="Cambria" w:hAnsi="Cambria" w:cs="Arial"/>
          <w:sz w:val="20"/>
          <w:szCs w:val="20"/>
        </w:rPr>
        <w:t xml:space="preserve"> przyczyn</w:t>
      </w:r>
      <w:r w:rsidRPr="00EE6290">
        <w:rPr>
          <w:rFonts w:ascii="Cambria" w:hAnsi="Cambria" w:cs="Arial"/>
          <w:sz w:val="20"/>
          <w:szCs w:val="20"/>
        </w:rPr>
        <w:t xml:space="preserve"> niezależnych od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6FFBC189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14:paraId="2E974941" w14:textId="77777777" w:rsidR="002261E7" w:rsidRDefault="009119D0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2019 r. poz. </w:t>
      </w:r>
      <w:r>
        <w:rPr>
          <w:rFonts w:ascii="Cambria" w:hAnsi="Cambria" w:cs="Arial"/>
          <w:spacing w:val="-4"/>
          <w:sz w:val="20"/>
          <w:szCs w:val="20"/>
        </w:rPr>
        <w:t>2019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D271A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D271A8">
        <w:rPr>
          <w:rFonts w:ascii="Cambria" w:hAnsi="Cambria" w:cs="Arial"/>
          <w:spacing w:val="-4"/>
          <w:sz w:val="20"/>
          <w:szCs w:val="20"/>
        </w:rPr>
        <w:t>. zm.</w:t>
      </w:r>
      <w:r w:rsidRPr="00D271A8">
        <w:rPr>
          <w:rFonts w:ascii="Cambria" w:hAnsi="Cambria" w:cs="Arial"/>
          <w:sz w:val="20"/>
          <w:szCs w:val="20"/>
        </w:rPr>
        <w:t>) oraz inne obowiązujące przepisy prawa.</w:t>
      </w:r>
    </w:p>
    <w:p w14:paraId="283C9444" w14:textId="065C82FE" w:rsidR="009119D0" w:rsidRPr="002261E7" w:rsidRDefault="002261E7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61E7">
        <w:rPr>
          <w:rFonts w:ascii="Cambria" w:eastAsia="Times New Roman" w:hAnsi="Cambria" w:cs="Arial"/>
          <w:sz w:val="20"/>
          <w:szCs w:val="20"/>
        </w:rPr>
        <w:t>Strony postanawiają, iż w razie ewentualnych sporów w relacji Zamawiający/Wykonawca o roszczenia cywilnoprawne w sprawach, w których zawarcie ugody jest dopuszczalne, poddadzą się mediacjom lub innemu polubownemu rozwiązaniu sporu przed Sądem Polubownym przy Prokuratorii Generalnej Rzeczypospolitej Polskiej, wybranym mediatorem albo osobą prowadzącą inne polubowne spory.</w:t>
      </w:r>
      <w:r w:rsidR="009119D0" w:rsidRPr="002261E7">
        <w:rPr>
          <w:rFonts w:ascii="Cambria" w:hAnsi="Cambria" w:cs="Arial"/>
          <w:sz w:val="20"/>
          <w:szCs w:val="20"/>
        </w:rPr>
        <w:t xml:space="preserve"> </w:t>
      </w:r>
    </w:p>
    <w:p w14:paraId="3710B2F8" w14:textId="77777777" w:rsidR="009119D0" w:rsidRPr="00D271A8" w:rsidRDefault="009119D0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14:paraId="0C62A5DC" w14:textId="77777777" w:rsidR="002870AF" w:rsidRDefault="002870AF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6AEABC3" w14:textId="2971C36B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14:paraId="46001F3F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0DBB91B3" w14:textId="77777777" w:rsidR="00070597" w:rsidRDefault="00070597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FD14363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14:paraId="4A13121E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58AAEB21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14:paraId="300B2FD9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38377006" w14:textId="77777777" w:rsidR="009119D0" w:rsidRPr="00D271A8" w:rsidRDefault="009119D0" w:rsidP="000544E4">
      <w:pPr>
        <w:pStyle w:val="Tekstpodstawowywcity2"/>
        <w:numPr>
          <w:ilvl w:val="1"/>
          <w:numId w:val="22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14:paraId="41D16800" w14:textId="77777777" w:rsidR="009119D0" w:rsidRPr="00D271A8" w:rsidRDefault="009119D0" w:rsidP="000544E4">
      <w:pPr>
        <w:pStyle w:val="Tekstpodstawowywcity2"/>
        <w:numPr>
          <w:ilvl w:val="1"/>
          <w:numId w:val="22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14:paraId="198FAF54" w14:textId="77777777" w:rsidR="009119D0" w:rsidRPr="00D271A8" w:rsidRDefault="009119D0" w:rsidP="000544E4">
      <w:pPr>
        <w:pStyle w:val="Tekstpodstawowywcity2"/>
        <w:numPr>
          <w:ilvl w:val="1"/>
          <w:numId w:val="22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Kosztorys ofertowy 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845EF80" w14:textId="77777777" w:rsidR="009119D0" w:rsidRPr="00D271A8" w:rsidRDefault="009119D0" w:rsidP="000544E4">
      <w:pPr>
        <w:pStyle w:val="Tekstpodstawowywcity2"/>
        <w:numPr>
          <w:ilvl w:val="1"/>
          <w:numId w:val="22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14:paraId="6E01CE00" w14:textId="77777777" w:rsidR="001A4DCE" w:rsidRDefault="001A4DCE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5648C14C" w14:textId="77777777" w:rsidR="009119D0" w:rsidRPr="00D271A8" w:rsidRDefault="009119D0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402C5EA5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14:paraId="0137B836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14:paraId="51A2A20B" w14:textId="471E87D0" w:rsidR="000C2B1B" w:rsidRDefault="006B3A10" w:rsidP="00160F9A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1C45D2">
        <w:rPr>
          <w:rFonts w:ascii="Cambria" w:hAnsi="Cambria" w:cs="Arial"/>
          <w:b/>
          <w:sz w:val="20"/>
          <w:szCs w:val="20"/>
        </w:rPr>
        <w:t>„Przebudowa i remont dróg w gminie Ćmielów”</w:t>
      </w:r>
    </w:p>
    <w:p w14:paraId="7E4FBD78" w14:textId="0A1395D4" w:rsidR="00E8722D" w:rsidRDefault="00E8722D" w:rsidP="00E8722D">
      <w:pPr>
        <w:ind w:left="426"/>
        <w:jc w:val="both"/>
        <w:rPr>
          <w:rFonts w:ascii="Cambria" w:hAnsi="Cambria"/>
          <w:b/>
          <w:sz w:val="20"/>
          <w:szCs w:val="20"/>
        </w:rPr>
      </w:pPr>
      <w:r w:rsidRPr="00BC2F91">
        <w:rPr>
          <w:rFonts w:ascii="Cambria" w:hAnsi="Cambria"/>
          <w:b/>
          <w:sz w:val="20"/>
          <w:szCs w:val="20"/>
        </w:rPr>
        <w:t>Zadanie nr 1: „</w:t>
      </w:r>
      <w:r>
        <w:rPr>
          <w:rFonts w:ascii="Cambria" w:hAnsi="Cambria"/>
          <w:b/>
          <w:sz w:val="20"/>
          <w:szCs w:val="20"/>
        </w:rPr>
        <w:t>Przebudowa drogi gminnej nr 31801</w:t>
      </w:r>
      <w:r w:rsidR="00F56E1C">
        <w:rPr>
          <w:rFonts w:ascii="Cambria" w:hAnsi="Cambria"/>
          <w:b/>
          <w:sz w:val="20"/>
          <w:szCs w:val="20"/>
        </w:rPr>
        <w:t>4</w:t>
      </w:r>
      <w:r>
        <w:rPr>
          <w:rFonts w:ascii="Cambria" w:hAnsi="Cambria"/>
          <w:b/>
          <w:sz w:val="20"/>
          <w:szCs w:val="20"/>
        </w:rPr>
        <w:t xml:space="preserve">T kol. Brzóstowa- </w:t>
      </w:r>
      <w:proofErr w:type="spellStart"/>
      <w:r>
        <w:rPr>
          <w:rFonts w:ascii="Cambria" w:hAnsi="Cambria"/>
          <w:b/>
          <w:sz w:val="20"/>
          <w:szCs w:val="20"/>
        </w:rPr>
        <w:t>Frankopole</w:t>
      </w:r>
      <w:proofErr w:type="spellEnd"/>
      <w:r>
        <w:rPr>
          <w:rFonts w:ascii="Cambria" w:hAnsi="Cambria"/>
          <w:b/>
          <w:sz w:val="20"/>
          <w:szCs w:val="20"/>
        </w:rPr>
        <w:t xml:space="preserve"> w sołectwie Drzenkowice i Krzczonowice od km 0+720 do km 1+655</w:t>
      </w:r>
      <w:r w:rsidRPr="00BC2F91">
        <w:rPr>
          <w:rFonts w:ascii="Cambria" w:hAnsi="Cambria"/>
          <w:b/>
          <w:sz w:val="20"/>
          <w:szCs w:val="20"/>
        </w:rPr>
        <w:t>”</w:t>
      </w:r>
      <w:r>
        <w:rPr>
          <w:rFonts w:ascii="Cambria" w:hAnsi="Cambria"/>
          <w:b/>
          <w:sz w:val="20"/>
          <w:szCs w:val="20"/>
        </w:rPr>
        <w:t xml:space="preserve"> *</w:t>
      </w:r>
    </w:p>
    <w:p w14:paraId="5424A565" w14:textId="77777777" w:rsidR="00E8722D" w:rsidRDefault="00E8722D" w:rsidP="00E8722D">
      <w:pPr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BC2F91">
        <w:rPr>
          <w:rFonts w:ascii="Cambria" w:hAnsi="Cambria"/>
          <w:b/>
          <w:sz w:val="20"/>
          <w:szCs w:val="20"/>
        </w:rPr>
        <w:t>Zadanie nr</w:t>
      </w:r>
      <w:r>
        <w:rPr>
          <w:rFonts w:ascii="Cambria" w:hAnsi="Cambria"/>
          <w:b/>
          <w:sz w:val="20"/>
          <w:szCs w:val="20"/>
        </w:rPr>
        <w:t xml:space="preserve"> </w:t>
      </w:r>
      <w:r w:rsidRPr="00BC2F91">
        <w:rPr>
          <w:rFonts w:ascii="Cambria" w:hAnsi="Cambria"/>
          <w:b/>
          <w:sz w:val="20"/>
          <w:szCs w:val="20"/>
        </w:rPr>
        <w:t>2: „</w:t>
      </w:r>
      <w:r>
        <w:rPr>
          <w:rFonts w:ascii="Cambria" w:hAnsi="Cambria"/>
          <w:b/>
          <w:sz w:val="20"/>
          <w:szCs w:val="20"/>
        </w:rPr>
        <w:t>Rozbudowa drogi gminnej Nr 318057T Ćmielów ul. Kolejowa odcinek II na kilometrze 1+133 do połączenia z drogą na terenie kolejowym realizowaną przez inny podmiot- odcinek długości 87,38 m</w:t>
      </w:r>
      <w:r w:rsidRPr="00BC2F91">
        <w:rPr>
          <w:rFonts w:ascii="Cambria" w:hAnsi="Cambria"/>
          <w:b/>
          <w:sz w:val="20"/>
          <w:szCs w:val="20"/>
        </w:rPr>
        <w:t>”</w:t>
      </w:r>
      <w:r>
        <w:rPr>
          <w:rFonts w:ascii="Cambria" w:hAnsi="Cambria"/>
          <w:b/>
          <w:sz w:val="20"/>
          <w:szCs w:val="20"/>
        </w:rPr>
        <w:t xml:space="preserve"> *</w:t>
      </w:r>
    </w:p>
    <w:p w14:paraId="1CE9F6D3" w14:textId="77777777" w:rsidR="00E8722D" w:rsidRDefault="00E8722D" w:rsidP="00E8722D">
      <w:pPr>
        <w:autoSpaceDE w:val="0"/>
        <w:autoSpaceDN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BC2F91">
        <w:rPr>
          <w:rFonts w:ascii="Cambria" w:hAnsi="Cambria"/>
          <w:b/>
          <w:sz w:val="20"/>
          <w:szCs w:val="20"/>
        </w:rPr>
        <w:t>Zadanie nr</w:t>
      </w:r>
      <w:r>
        <w:rPr>
          <w:rFonts w:ascii="Cambria" w:hAnsi="Cambria"/>
          <w:b/>
          <w:sz w:val="20"/>
          <w:szCs w:val="20"/>
        </w:rPr>
        <w:t xml:space="preserve"> 3: „Remont drogi wewnętrznej zlokalizowanej na działce nr </w:t>
      </w:r>
      <w:proofErr w:type="spellStart"/>
      <w:r>
        <w:rPr>
          <w:rFonts w:ascii="Cambria" w:hAnsi="Cambria"/>
          <w:b/>
          <w:sz w:val="20"/>
          <w:szCs w:val="20"/>
        </w:rPr>
        <w:t>ewid</w:t>
      </w:r>
      <w:proofErr w:type="spellEnd"/>
      <w:r>
        <w:rPr>
          <w:rFonts w:ascii="Cambria" w:hAnsi="Cambria"/>
          <w:b/>
          <w:sz w:val="20"/>
          <w:szCs w:val="20"/>
        </w:rPr>
        <w:t>. 1851 ul. Polna w miejscowości Ćmielów na terenie gminy Ćmielów” *</w:t>
      </w:r>
    </w:p>
    <w:p w14:paraId="56AEBC0A" w14:textId="77777777" w:rsidR="00E8722D" w:rsidRDefault="00E8722D" w:rsidP="00E8722D">
      <w:pPr>
        <w:autoSpaceDE w:val="0"/>
        <w:autoSpaceDN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Zadanie nr 4: „Remont drogi gminnej nr 318035T w miejscowości Grójec od km 0+000 do km 0+668,70” *</w:t>
      </w:r>
    </w:p>
    <w:p w14:paraId="0870BF1A" w14:textId="77777777" w:rsidR="00E8722D" w:rsidRDefault="00E8722D" w:rsidP="00E8722D">
      <w:pPr>
        <w:autoSpaceDE w:val="0"/>
        <w:autoSpaceDN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Zadanie nr 5: „Przebudowa drogi wewnętrznej zlokalizowanej na działce </w:t>
      </w:r>
      <w:proofErr w:type="spellStart"/>
      <w:r>
        <w:rPr>
          <w:rFonts w:ascii="Cambria" w:hAnsi="Cambria"/>
          <w:b/>
          <w:sz w:val="20"/>
          <w:szCs w:val="20"/>
        </w:rPr>
        <w:t>ewid</w:t>
      </w:r>
      <w:proofErr w:type="spellEnd"/>
      <w:r>
        <w:rPr>
          <w:rFonts w:ascii="Cambria" w:hAnsi="Cambria"/>
          <w:b/>
          <w:sz w:val="20"/>
          <w:szCs w:val="20"/>
        </w:rPr>
        <w:t>. nr 355 w miejscowości Grójec od km 0+000 do km 0+195 gmina Ćmielów” *</w:t>
      </w:r>
    </w:p>
    <w:p w14:paraId="685FF866" w14:textId="77777777" w:rsidR="00E8722D" w:rsidRDefault="00E8722D" w:rsidP="00E8722D">
      <w:pPr>
        <w:autoSpaceDE w:val="0"/>
        <w:autoSpaceDN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Zadanie nr 6: „Przebudowa drogi gminnej nr 318041T Kolonia Krzczonowice – Glinka w miejscowościach Jasków, Glinka” *</w:t>
      </w:r>
    </w:p>
    <w:p w14:paraId="44C9447C" w14:textId="77777777" w:rsidR="00E8722D" w:rsidRDefault="00E8722D" w:rsidP="00E8722D">
      <w:pPr>
        <w:autoSpaceDE w:val="0"/>
        <w:autoSpaceDN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Zadanie nr 7: „Przebudowa drogi wewnętrznej na działce nr </w:t>
      </w:r>
      <w:proofErr w:type="spellStart"/>
      <w:r>
        <w:rPr>
          <w:rFonts w:ascii="Cambria" w:hAnsi="Cambria"/>
          <w:b/>
          <w:sz w:val="20"/>
          <w:szCs w:val="20"/>
        </w:rPr>
        <w:t>ewid</w:t>
      </w:r>
      <w:proofErr w:type="spellEnd"/>
      <w:r>
        <w:rPr>
          <w:rFonts w:ascii="Cambria" w:hAnsi="Cambria"/>
          <w:b/>
          <w:sz w:val="20"/>
          <w:szCs w:val="20"/>
        </w:rPr>
        <w:t>. 526 w miejscowości Krzczonowice od km 0+615,00 do km 0+935,25” *</w:t>
      </w:r>
    </w:p>
    <w:p w14:paraId="7855244E" w14:textId="77777777" w:rsidR="00E8722D" w:rsidRDefault="00E8722D" w:rsidP="00E8722D">
      <w:pPr>
        <w:autoSpaceDE w:val="0"/>
        <w:autoSpaceDN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Zadanie nr 8: „ Przebudowa drogi gminnej nr 318021T Marianów – Kaliszany w miejscowości Buszkowice na terenie gminy Ćmielów” *</w:t>
      </w:r>
    </w:p>
    <w:p w14:paraId="755ECDAD" w14:textId="77777777" w:rsidR="00E8722D" w:rsidRDefault="00E8722D" w:rsidP="00E8722D">
      <w:pPr>
        <w:autoSpaceDE w:val="0"/>
        <w:autoSpaceDN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Zadanie nr 9: „Przebudowa drogi wewnętrznej na działce nr ew. 219/2 w miejscowości Piaski Brzóstowskie od km 0+000 do km 0+393” *</w:t>
      </w:r>
    </w:p>
    <w:p w14:paraId="794D1D10" w14:textId="4BE6E039" w:rsidR="00E8722D" w:rsidRDefault="009263E4" w:rsidP="00E8722D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</w:t>
      </w:r>
      <w:r w:rsidR="00E8722D">
        <w:rPr>
          <w:rFonts w:ascii="Cambria" w:hAnsi="Cambria"/>
          <w:b/>
          <w:sz w:val="20"/>
          <w:szCs w:val="20"/>
        </w:rPr>
        <w:t>Zadanie nr 10: „Przebudowa drogi wewnętrznej w miejscowości Wola Grójecka na działce nr ew. 97”</w:t>
      </w:r>
    </w:p>
    <w:p w14:paraId="5E189471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14:paraId="70039F65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14:paraId="5606D88E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14:paraId="5FAEAAF5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4AE15E02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42E046DF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310BB22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>…. 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14:paraId="28BF4808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4D3B3305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73213808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5C6F765A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3B1C46D1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46D59DE3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c) żądania od Gwaranta kary umownej za nieterminowe usunięcie wad na zasadach określonych umową;</w:t>
      </w:r>
    </w:p>
    <w:p w14:paraId="0C16DEC4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14:paraId="646CBBC0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3A6B9795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4CA2F902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23379F50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27E794E2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7A476D40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21373793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5E5BB7AD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14:paraId="7FA2474E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14:paraId="0F9664EA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17AA15F0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7318631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099F41F4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3DB1EF34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6E327541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20C936E0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624AF761" w14:textId="77777777" w:rsidR="009119D0" w:rsidRPr="00D271A8" w:rsidRDefault="009119D0" w:rsidP="000544E4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7101336E" w14:textId="77777777" w:rsidR="009119D0" w:rsidRPr="00D271A8" w:rsidRDefault="009119D0" w:rsidP="000544E4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561EF214" w14:textId="77777777" w:rsidR="009119D0" w:rsidRPr="00D271A8" w:rsidRDefault="009119D0" w:rsidP="000544E4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Gwaranta.</w:t>
      </w:r>
    </w:p>
    <w:p w14:paraId="7C39D17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51269BA6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5. Terminy do wykonania napraw gwarancyjnych lub dostarczenia rzeczy wolnych od wad mogą zostać wydłużone w szczególnie uzasadnionych przypadkach po wyrażeniu pisemnej zgody Zamawiającego.</w:t>
      </w:r>
    </w:p>
    <w:p w14:paraId="512E173B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703E09CC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170ACF5F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14C23785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79D8B225" w14:textId="77777777" w:rsidR="003D6186" w:rsidRPr="009C405A" w:rsidRDefault="009119D0" w:rsidP="003D6186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AF1FB1">
        <w:rPr>
          <w:rStyle w:val="FontStyle132"/>
          <w:rFonts w:ascii="Cambria" w:hAnsi="Cambria"/>
          <w:sz w:val="20"/>
          <w:szCs w:val="20"/>
        </w:rPr>
        <w:t xml:space="preserve">Gmina </w:t>
      </w:r>
      <w:r w:rsidR="003D6186">
        <w:rPr>
          <w:rStyle w:val="FontStyle132"/>
          <w:rFonts w:ascii="Cambria" w:hAnsi="Cambria"/>
          <w:sz w:val="20"/>
          <w:szCs w:val="20"/>
        </w:rPr>
        <w:t>Ćmielów</w:t>
      </w:r>
      <w:r w:rsidR="00AF1FB1">
        <w:rPr>
          <w:rStyle w:val="FontStyle132"/>
          <w:rFonts w:ascii="Cambria" w:hAnsi="Cambria"/>
          <w:sz w:val="20"/>
          <w:szCs w:val="20"/>
        </w:rPr>
        <w:t xml:space="preserve">, </w:t>
      </w:r>
      <w:r w:rsidR="003D6186" w:rsidRPr="009C405A">
        <w:rPr>
          <w:rFonts w:ascii="Cambria" w:hAnsi="Cambria" w:cs="Arial"/>
          <w:b/>
          <w:sz w:val="20"/>
          <w:szCs w:val="20"/>
        </w:rPr>
        <w:t>27-440 Ćmielów</w:t>
      </w:r>
      <w:r w:rsidR="003D6186">
        <w:rPr>
          <w:rFonts w:ascii="Cambria" w:hAnsi="Cambria" w:cs="Arial"/>
          <w:b/>
          <w:sz w:val="20"/>
          <w:szCs w:val="20"/>
        </w:rPr>
        <w:t xml:space="preserve">, </w:t>
      </w:r>
      <w:r w:rsidR="003D6186" w:rsidRPr="009C405A">
        <w:rPr>
          <w:rFonts w:ascii="Cambria" w:hAnsi="Cambria" w:cs="Arial"/>
          <w:b/>
          <w:sz w:val="20"/>
          <w:szCs w:val="20"/>
        </w:rPr>
        <w:t xml:space="preserve">ul. Ostrowiecka 40 </w:t>
      </w:r>
    </w:p>
    <w:p w14:paraId="09372490" w14:textId="77777777" w:rsidR="009119D0" w:rsidRPr="00D271A8" w:rsidRDefault="009119D0" w:rsidP="00AF1FB1">
      <w:pPr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23826A2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5D300D39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14:paraId="17782B7C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7828FD79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14:paraId="57910B75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14:paraId="7271751F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05A71C81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76FD2640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68B15797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767A1CE2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45B312EC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01E9B54A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7DDC8B48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10D83A3B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sectPr w:rsidR="009119D0" w:rsidRPr="00D271A8" w:rsidSect="00443C4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F2F9" w14:textId="77777777" w:rsidR="00817D64" w:rsidRDefault="00817D64">
      <w:pPr>
        <w:spacing w:after="0" w:line="240" w:lineRule="auto"/>
      </w:pPr>
      <w:r>
        <w:separator/>
      </w:r>
    </w:p>
  </w:endnote>
  <w:endnote w:type="continuationSeparator" w:id="0">
    <w:p w14:paraId="7E89488A" w14:textId="77777777" w:rsidR="00817D64" w:rsidRDefault="0081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1892" w14:textId="0FB28422" w:rsidR="009119D0" w:rsidRPr="00B65163" w:rsidRDefault="009119D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Pr="00B65163">
      <w:rPr>
        <w:b/>
        <w:sz w:val="16"/>
      </w:rPr>
      <w:fldChar w:fldCharType="begin"/>
    </w:r>
    <w:r w:rsidRPr="00B65163">
      <w:rPr>
        <w:b/>
        <w:sz w:val="16"/>
      </w:rPr>
      <w:instrText>PAGE</w:instrText>
    </w:r>
    <w:r w:rsidRPr="00B65163">
      <w:rPr>
        <w:b/>
        <w:sz w:val="16"/>
      </w:rPr>
      <w:fldChar w:fldCharType="separate"/>
    </w:r>
    <w:r w:rsidR="000544E4">
      <w:rPr>
        <w:b/>
        <w:noProof/>
        <w:sz w:val="16"/>
      </w:rPr>
      <w:t>12</w:t>
    </w:r>
    <w:r w:rsidRPr="00B65163">
      <w:rPr>
        <w:b/>
        <w:sz w:val="16"/>
      </w:rPr>
      <w:fldChar w:fldCharType="end"/>
    </w:r>
    <w:r w:rsidRPr="00B65163">
      <w:rPr>
        <w:sz w:val="16"/>
      </w:rPr>
      <w:t xml:space="preserve"> z </w:t>
    </w:r>
    <w:r w:rsidRPr="00B65163">
      <w:rPr>
        <w:b/>
        <w:sz w:val="16"/>
      </w:rPr>
      <w:fldChar w:fldCharType="begin"/>
    </w:r>
    <w:r w:rsidRPr="00B65163">
      <w:rPr>
        <w:b/>
        <w:sz w:val="16"/>
      </w:rPr>
      <w:instrText>NUMPAGES</w:instrText>
    </w:r>
    <w:r w:rsidRPr="00B65163">
      <w:rPr>
        <w:b/>
        <w:sz w:val="16"/>
      </w:rPr>
      <w:fldChar w:fldCharType="separate"/>
    </w:r>
    <w:r w:rsidR="000544E4">
      <w:rPr>
        <w:b/>
        <w:noProof/>
        <w:sz w:val="16"/>
      </w:rPr>
      <w:t>16</w:t>
    </w:r>
    <w:r w:rsidRPr="00B65163">
      <w:rPr>
        <w:b/>
        <w:sz w:val="16"/>
      </w:rPr>
      <w:fldChar w:fldCharType="end"/>
    </w:r>
  </w:p>
  <w:p w14:paraId="16958E61" w14:textId="77777777" w:rsidR="009119D0" w:rsidRDefault="009119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EE58" w14:textId="77777777" w:rsidR="00345F81" w:rsidRPr="00F13952" w:rsidRDefault="00345F81" w:rsidP="00345F81">
    <w:pPr>
      <w:pStyle w:val="Stopka"/>
      <w:rPr>
        <w:rFonts w:ascii="Cambria" w:hAnsi="Cambria"/>
        <w:i/>
        <w:iCs/>
        <w:sz w:val="18"/>
        <w:szCs w:val="18"/>
      </w:rPr>
    </w:pPr>
    <w:r w:rsidRPr="00AF717A">
      <w:rPr>
        <w:rFonts w:ascii="Cambria" w:hAnsi="Cambria"/>
        <w:i/>
        <w:iCs/>
        <w:sz w:val="18"/>
        <w:szCs w:val="18"/>
      </w:rPr>
      <w:t>*Zamawiający pozostawi zapis dla danego zadania</w:t>
    </w:r>
  </w:p>
  <w:p w14:paraId="79DA6534" w14:textId="77777777" w:rsidR="00345F81" w:rsidRDefault="00345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8686" w14:textId="77777777" w:rsidR="00817D64" w:rsidRDefault="00817D64">
      <w:pPr>
        <w:spacing w:after="0" w:line="240" w:lineRule="auto"/>
      </w:pPr>
      <w:r>
        <w:separator/>
      </w:r>
    </w:p>
  </w:footnote>
  <w:footnote w:type="continuationSeparator" w:id="0">
    <w:p w14:paraId="133FBFE8" w14:textId="77777777" w:rsidR="00817D64" w:rsidRDefault="0081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AA69" w14:textId="0BF5BAD2" w:rsidR="00AF1FB1" w:rsidRDefault="00AF1FB1" w:rsidP="00AF1FB1">
    <w:pPr>
      <w:pStyle w:val="Nagwek"/>
      <w:rPr>
        <w:rFonts w:ascii="Cambria" w:hAnsi="Cambria" w:cs="Arial"/>
        <w:b/>
        <w:sz w:val="20"/>
      </w:rPr>
    </w:pPr>
    <w:r w:rsidRPr="00CC246E">
      <w:rPr>
        <w:rFonts w:ascii="Cambria" w:hAnsi="Cambria"/>
        <w:sz w:val="20"/>
        <w:szCs w:val="20"/>
      </w:rPr>
      <w:t xml:space="preserve">Numer referencyjny: </w:t>
    </w:r>
    <w:bookmarkStart w:id="4" w:name="_Hlk77592384"/>
    <w:r w:rsidR="007052CA" w:rsidRPr="003A7169">
      <w:rPr>
        <w:rFonts w:ascii="Cambria" w:hAnsi="Cambria"/>
        <w:b/>
        <w:sz w:val="20"/>
        <w:szCs w:val="20"/>
      </w:rPr>
      <w:t>ZP.I.271.</w:t>
    </w:r>
    <w:r w:rsidR="00BC0B9F">
      <w:rPr>
        <w:rFonts w:ascii="Cambria" w:hAnsi="Cambria"/>
        <w:b/>
        <w:sz w:val="20"/>
        <w:szCs w:val="20"/>
      </w:rPr>
      <w:t>8</w:t>
    </w:r>
    <w:r w:rsidR="007052CA" w:rsidRPr="003A7169">
      <w:rPr>
        <w:rFonts w:ascii="Cambria" w:hAnsi="Cambria"/>
        <w:b/>
        <w:sz w:val="20"/>
        <w:szCs w:val="20"/>
      </w:rPr>
      <w:t>.202</w:t>
    </w:r>
    <w:bookmarkEnd w:id="4"/>
    <w:r w:rsidR="00BC0B9F">
      <w:rPr>
        <w:rFonts w:ascii="Cambria" w:hAnsi="Cambria"/>
        <w:b/>
        <w:sz w:val="20"/>
        <w:szCs w:val="20"/>
      </w:rPr>
      <w:t>2</w:t>
    </w:r>
  </w:p>
  <w:p w14:paraId="7EB23C69" w14:textId="77777777" w:rsidR="009119D0" w:rsidRPr="003B5562" w:rsidRDefault="009119D0" w:rsidP="003B5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51A10F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bCs/>
        <w:color w:val="000000"/>
        <w:sz w:val="20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8CA0735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multilevel"/>
    <w:tmpl w:val="7408F516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850161"/>
    <w:multiLevelType w:val="hybridMultilevel"/>
    <w:tmpl w:val="7FEE2B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6705EC8"/>
    <w:multiLevelType w:val="hybridMultilevel"/>
    <w:tmpl w:val="D8722DE8"/>
    <w:lvl w:ilvl="0" w:tplc="68446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1653F1C"/>
    <w:multiLevelType w:val="hybridMultilevel"/>
    <w:tmpl w:val="9042B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5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5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</w:abstractNum>
  <w:abstractNum w:abstractNumId="57" w15:restartNumberingAfterBreak="0">
    <w:nsid w:val="40FB116B"/>
    <w:multiLevelType w:val="hybridMultilevel"/>
    <w:tmpl w:val="091A6C96"/>
    <w:lvl w:ilvl="0" w:tplc="04150011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8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0" w15:restartNumberingAfterBreak="0">
    <w:nsid w:val="4B9A072C"/>
    <w:multiLevelType w:val="hybridMultilevel"/>
    <w:tmpl w:val="83968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56FA0759"/>
    <w:multiLevelType w:val="hybridMultilevel"/>
    <w:tmpl w:val="5A9A63B0"/>
    <w:lvl w:ilvl="0" w:tplc="B4C45C4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6" w15:restartNumberingAfterBreak="0">
    <w:nsid w:val="615F5004"/>
    <w:multiLevelType w:val="hybridMultilevel"/>
    <w:tmpl w:val="E65619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9291EF2"/>
    <w:multiLevelType w:val="hybridMultilevel"/>
    <w:tmpl w:val="5D8E98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9758387">
    <w:abstractNumId w:val="55"/>
  </w:num>
  <w:num w:numId="2" w16cid:durableId="427390187">
    <w:abstractNumId w:val="54"/>
  </w:num>
  <w:num w:numId="3" w16cid:durableId="1023894701">
    <w:abstractNumId w:val="0"/>
  </w:num>
  <w:num w:numId="4" w16cid:durableId="972055093">
    <w:abstractNumId w:val="7"/>
  </w:num>
  <w:num w:numId="5" w16cid:durableId="1938902872">
    <w:abstractNumId w:val="9"/>
  </w:num>
  <w:num w:numId="6" w16cid:durableId="2046562061">
    <w:abstractNumId w:val="65"/>
  </w:num>
  <w:num w:numId="7" w16cid:durableId="1370492046">
    <w:abstractNumId w:val="49"/>
  </w:num>
  <w:num w:numId="8" w16cid:durableId="1889956417">
    <w:abstractNumId w:val="43"/>
  </w:num>
  <w:num w:numId="9" w16cid:durableId="32661478">
    <w:abstractNumId w:val="67"/>
  </w:num>
  <w:num w:numId="10" w16cid:durableId="1388065345">
    <w:abstractNumId w:val="41"/>
  </w:num>
  <w:num w:numId="11" w16cid:durableId="1518083408">
    <w:abstractNumId w:val="70"/>
  </w:num>
  <w:num w:numId="12" w16cid:durableId="1114712446">
    <w:abstractNumId w:val="51"/>
  </w:num>
  <w:num w:numId="13" w16cid:durableId="1852185958">
    <w:abstractNumId w:val="68"/>
  </w:num>
  <w:num w:numId="14" w16cid:durableId="761148804">
    <w:abstractNumId w:val="64"/>
  </w:num>
  <w:num w:numId="15" w16cid:durableId="553584724">
    <w:abstractNumId w:val="72"/>
  </w:num>
  <w:num w:numId="16" w16cid:durableId="532621658">
    <w:abstractNumId w:val="50"/>
  </w:num>
  <w:num w:numId="17" w16cid:durableId="850994904">
    <w:abstractNumId w:val="46"/>
  </w:num>
  <w:num w:numId="18" w16cid:durableId="253558955">
    <w:abstractNumId w:val="47"/>
  </w:num>
  <w:num w:numId="19" w16cid:durableId="1028069569">
    <w:abstractNumId w:val="48"/>
  </w:num>
  <w:num w:numId="20" w16cid:durableId="1391727515">
    <w:abstractNumId w:val="40"/>
  </w:num>
  <w:num w:numId="21" w16cid:durableId="1415662992">
    <w:abstractNumId w:val="58"/>
  </w:num>
  <w:num w:numId="22" w16cid:durableId="707215978">
    <w:abstractNumId w:val="52"/>
  </w:num>
  <w:num w:numId="23" w16cid:durableId="1325741289">
    <w:abstractNumId w:val="69"/>
  </w:num>
  <w:num w:numId="24" w16cid:durableId="895162124">
    <w:abstractNumId w:val="44"/>
  </w:num>
  <w:num w:numId="25" w16cid:durableId="1293707479">
    <w:abstractNumId w:val="71"/>
  </w:num>
  <w:num w:numId="26" w16cid:durableId="1940983368">
    <w:abstractNumId w:val="24"/>
  </w:num>
  <w:num w:numId="27" w16cid:durableId="1216510281">
    <w:abstractNumId w:val="59"/>
  </w:num>
  <w:num w:numId="28" w16cid:durableId="1738429985">
    <w:abstractNumId w:val="73"/>
  </w:num>
  <w:num w:numId="29" w16cid:durableId="920941918">
    <w:abstractNumId w:val="61"/>
  </w:num>
  <w:num w:numId="30" w16cid:durableId="6686448">
    <w:abstractNumId w:val="12"/>
  </w:num>
  <w:num w:numId="31" w16cid:durableId="485437222">
    <w:abstractNumId w:val="21"/>
  </w:num>
  <w:num w:numId="32" w16cid:durableId="1968319371">
    <w:abstractNumId w:val="57"/>
  </w:num>
  <w:num w:numId="33" w16cid:durableId="34694897">
    <w:abstractNumId w:val="62"/>
  </w:num>
  <w:num w:numId="34" w16cid:durableId="6506725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1553132">
    <w:abstractNumId w:val="63"/>
  </w:num>
  <w:num w:numId="36" w16cid:durableId="1190873708">
    <w:abstractNumId w:val="56"/>
  </w:num>
  <w:num w:numId="37" w16cid:durableId="1605532982">
    <w:abstractNumId w:val="66"/>
  </w:num>
  <w:num w:numId="38" w16cid:durableId="1628000067">
    <w:abstractNumId w:val="53"/>
  </w:num>
  <w:num w:numId="39" w16cid:durableId="2095276348">
    <w:abstractNumId w:val="39"/>
  </w:num>
  <w:num w:numId="40" w16cid:durableId="1332592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322025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04902622">
    <w:abstractNumId w:val="6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0D"/>
    <w:rsid w:val="000014FA"/>
    <w:rsid w:val="000023D5"/>
    <w:rsid w:val="000110B7"/>
    <w:rsid w:val="000147E5"/>
    <w:rsid w:val="000233A9"/>
    <w:rsid w:val="00031FA2"/>
    <w:rsid w:val="0004098D"/>
    <w:rsid w:val="00041CC8"/>
    <w:rsid w:val="000544E4"/>
    <w:rsid w:val="000645D7"/>
    <w:rsid w:val="00070597"/>
    <w:rsid w:val="0007752B"/>
    <w:rsid w:val="000848D1"/>
    <w:rsid w:val="00087341"/>
    <w:rsid w:val="000919F9"/>
    <w:rsid w:val="00093967"/>
    <w:rsid w:val="000A01FD"/>
    <w:rsid w:val="000C2B1B"/>
    <w:rsid w:val="000D4F62"/>
    <w:rsid w:val="000D68F2"/>
    <w:rsid w:val="000F345E"/>
    <w:rsid w:val="000F3882"/>
    <w:rsid w:val="001048FD"/>
    <w:rsid w:val="0011298B"/>
    <w:rsid w:val="00113C50"/>
    <w:rsid w:val="00120C33"/>
    <w:rsid w:val="00122A1E"/>
    <w:rsid w:val="00130EB4"/>
    <w:rsid w:val="00131A13"/>
    <w:rsid w:val="00135853"/>
    <w:rsid w:val="0014786E"/>
    <w:rsid w:val="0015071A"/>
    <w:rsid w:val="001566AD"/>
    <w:rsid w:val="00160F9A"/>
    <w:rsid w:val="001617C4"/>
    <w:rsid w:val="00166C2B"/>
    <w:rsid w:val="001A1133"/>
    <w:rsid w:val="001A4DCE"/>
    <w:rsid w:val="001A69A4"/>
    <w:rsid w:val="001C0AC6"/>
    <w:rsid w:val="001C1B18"/>
    <w:rsid w:val="001D17AE"/>
    <w:rsid w:val="001D4D42"/>
    <w:rsid w:val="001E05EF"/>
    <w:rsid w:val="001E0A40"/>
    <w:rsid w:val="001E62D8"/>
    <w:rsid w:val="001F048F"/>
    <w:rsid w:val="001F54B2"/>
    <w:rsid w:val="001F6797"/>
    <w:rsid w:val="001F67A8"/>
    <w:rsid w:val="001F745F"/>
    <w:rsid w:val="00201B05"/>
    <w:rsid w:val="00205FCF"/>
    <w:rsid w:val="00207D77"/>
    <w:rsid w:val="002150F1"/>
    <w:rsid w:val="002261E7"/>
    <w:rsid w:val="00244C27"/>
    <w:rsid w:val="00255541"/>
    <w:rsid w:val="00265ED1"/>
    <w:rsid w:val="0027437A"/>
    <w:rsid w:val="002870AF"/>
    <w:rsid w:val="00293BA0"/>
    <w:rsid w:val="00295972"/>
    <w:rsid w:val="002A19B9"/>
    <w:rsid w:val="002A46CD"/>
    <w:rsid w:val="002B6B97"/>
    <w:rsid w:val="002C2B8A"/>
    <w:rsid w:val="002C4624"/>
    <w:rsid w:val="002C4699"/>
    <w:rsid w:val="002D0F4D"/>
    <w:rsid w:val="002D1CE1"/>
    <w:rsid w:val="002D5E4F"/>
    <w:rsid w:val="002E4050"/>
    <w:rsid w:val="002F0E7C"/>
    <w:rsid w:val="002F410E"/>
    <w:rsid w:val="003001E9"/>
    <w:rsid w:val="003017A8"/>
    <w:rsid w:val="003055C4"/>
    <w:rsid w:val="003119A0"/>
    <w:rsid w:val="003121EE"/>
    <w:rsid w:val="00317566"/>
    <w:rsid w:val="00340DA9"/>
    <w:rsid w:val="00344C32"/>
    <w:rsid w:val="00345F81"/>
    <w:rsid w:val="00356C08"/>
    <w:rsid w:val="003744DB"/>
    <w:rsid w:val="0037534C"/>
    <w:rsid w:val="00376507"/>
    <w:rsid w:val="00377DCD"/>
    <w:rsid w:val="0039511F"/>
    <w:rsid w:val="00395E1E"/>
    <w:rsid w:val="003A2D5D"/>
    <w:rsid w:val="003B5155"/>
    <w:rsid w:val="003B5562"/>
    <w:rsid w:val="003B55C1"/>
    <w:rsid w:val="003B7316"/>
    <w:rsid w:val="003C2569"/>
    <w:rsid w:val="003D1173"/>
    <w:rsid w:val="003D6186"/>
    <w:rsid w:val="003D6FFF"/>
    <w:rsid w:val="003F57D9"/>
    <w:rsid w:val="00400569"/>
    <w:rsid w:val="00400A90"/>
    <w:rsid w:val="00400D8E"/>
    <w:rsid w:val="00406636"/>
    <w:rsid w:val="004101C0"/>
    <w:rsid w:val="0041455A"/>
    <w:rsid w:val="00421139"/>
    <w:rsid w:val="00430BAF"/>
    <w:rsid w:val="00443C44"/>
    <w:rsid w:val="00445FA6"/>
    <w:rsid w:val="00450098"/>
    <w:rsid w:val="00451291"/>
    <w:rsid w:val="0046155A"/>
    <w:rsid w:val="00480B4A"/>
    <w:rsid w:val="004902C6"/>
    <w:rsid w:val="004911F3"/>
    <w:rsid w:val="00495FE3"/>
    <w:rsid w:val="004A4F46"/>
    <w:rsid w:val="004A51B5"/>
    <w:rsid w:val="004A7E8C"/>
    <w:rsid w:val="004B6BE9"/>
    <w:rsid w:val="004C6A60"/>
    <w:rsid w:val="004D0F2C"/>
    <w:rsid w:val="004D2740"/>
    <w:rsid w:val="004D3F6E"/>
    <w:rsid w:val="004D7684"/>
    <w:rsid w:val="004E337D"/>
    <w:rsid w:val="004E3775"/>
    <w:rsid w:val="004F5A4B"/>
    <w:rsid w:val="004F5E23"/>
    <w:rsid w:val="004F66FE"/>
    <w:rsid w:val="00511109"/>
    <w:rsid w:val="00514374"/>
    <w:rsid w:val="005223EE"/>
    <w:rsid w:val="00526F5B"/>
    <w:rsid w:val="00530095"/>
    <w:rsid w:val="00533F03"/>
    <w:rsid w:val="00534674"/>
    <w:rsid w:val="00541EA9"/>
    <w:rsid w:val="00550A42"/>
    <w:rsid w:val="0055344B"/>
    <w:rsid w:val="005608B6"/>
    <w:rsid w:val="00561F1B"/>
    <w:rsid w:val="00564074"/>
    <w:rsid w:val="005741A4"/>
    <w:rsid w:val="00574DBD"/>
    <w:rsid w:val="00576ADF"/>
    <w:rsid w:val="00593BAB"/>
    <w:rsid w:val="005948EB"/>
    <w:rsid w:val="005A2790"/>
    <w:rsid w:val="005B5AE4"/>
    <w:rsid w:val="005B6E96"/>
    <w:rsid w:val="005B7F7D"/>
    <w:rsid w:val="005D3310"/>
    <w:rsid w:val="005D5FDF"/>
    <w:rsid w:val="005E3F63"/>
    <w:rsid w:val="005F310D"/>
    <w:rsid w:val="005F71A3"/>
    <w:rsid w:val="00603958"/>
    <w:rsid w:val="00606F7D"/>
    <w:rsid w:val="00612765"/>
    <w:rsid w:val="006141C6"/>
    <w:rsid w:val="00620384"/>
    <w:rsid w:val="006262F9"/>
    <w:rsid w:val="0063111A"/>
    <w:rsid w:val="00642D1C"/>
    <w:rsid w:val="0064487B"/>
    <w:rsid w:val="0064551F"/>
    <w:rsid w:val="00654B77"/>
    <w:rsid w:val="00654B88"/>
    <w:rsid w:val="00655FA1"/>
    <w:rsid w:val="006755E7"/>
    <w:rsid w:val="00675922"/>
    <w:rsid w:val="00680D0D"/>
    <w:rsid w:val="006873AF"/>
    <w:rsid w:val="0069062C"/>
    <w:rsid w:val="00691EBA"/>
    <w:rsid w:val="00692AF3"/>
    <w:rsid w:val="006A49B1"/>
    <w:rsid w:val="006A6A24"/>
    <w:rsid w:val="006B1803"/>
    <w:rsid w:val="006B3A10"/>
    <w:rsid w:val="006C53AE"/>
    <w:rsid w:val="006D028B"/>
    <w:rsid w:val="006D102B"/>
    <w:rsid w:val="006D162B"/>
    <w:rsid w:val="006E7A3D"/>
    <w:rsid w:val="006F2FCE"/>
    <w:rsid w:val="00702CE1"/>
    <w:rsid w:val="007052CA"/>
    <w:rsid w:val="00705D19"/>
    <w:rsid w:val="00720DDA"/>
    <w:rsid w:val="00723EB1"/>
    <w:rsid w:val="007256F4"/>
    <w:rsid w:val="00730B2C"/>
    <w:rsid w:val="0073680B"/>
    <w:rsid w:val="00737D39"/>
    <w:rsid w:val="00766C7F"/>
    <w:rsid w:val="00775C8A"/>
    <w:rsid w:val="00777876"/>
    <w:rsid w:val="00781151"/>
    <w:rsid w:val="00786BD1"/>
    <w:rsid w:val="00790844"/>
    <w:rsid w:val="00792729"/>
    <w:rsid w:val="00794A7E"/>
    <w:rsid w:val="007A0AFC"/>
    <w:rsid w:val="007B268D"/>
    <w:rsid w:val="007B3AF7"/>
    <w:rsid w:val="007C3912"/>
    <w:rsid w:val="007C5F01"/>
    <w:rsid w:val="007D134E"/>
    <w:rsid w:val="007D6960"/>
    <w:rsid w:val="007E18B2"/>
    <w:rsid w:val="007E3A99"/>
    <w:rsid w:val="007F008D"/>
    <w:rsid w:val="007F089A"/>
    <w:rsid w:val="007F5F52"/>
    <w:rsid w:val="0080011C"/>
    <w:rsid w:val="0080098C"/>
    <w:rsid w:val="00806BCA"/>
    <w:rsid w:val="008123AC"/>
    <w:rsid w:val="00817D64"/>
    <w:rsid w:val="00831A51"/>
    <w:rsid w:val="00833582"/>
    <w:rsid w:val="008429F1"/>
    <w:rsid w:val="0085418C"/>
    <w:rsid w:val="00860FF0"/>
    <w:rsid w:val="00865313"/>
    <w:rsid w:val="00866BBA"/>
    <w:rsid w:val="00867CFB"/>
    <w:rsid w:val="00870AAC"/>
    <w:rsid w:val="00876B4F"/>
    <w:rsid w:val="00877B0A"/>
    <w:rsid w:val="00882D8D"/>
    <w:rsid w:val="00884F5B"/>
    <w:rsid w:val="008A4325"/>
    <w:rsid w:val="008B6546"/>
    <w:rsid w:val="008D4BD6"/>
    <w:rsid w:val="008D623B"/>
    <w:rsid w:val="008E68A8"/>
    <w:rsid w:val="009022B9"/>
    <w:rsid w:val="00903203"/>
    <w:rsid w:val="00911962"/>
    <w:rsid w:val="009119D0"/>
    <w:rsid w:val="00914D3A"/>
    <w:rsid w:val="009177C8"/>
    <w:rsid w:val="00922996"/>
    <w:rsid w:val="00923E61"/>
    <w:rsid w:val="009263E4"/>
    <w:rsid w:val="00941E17"/>
    <w:rsid w:val="00945587"/>
    <w:rsid w:val="00951B08"/>
    <w:rsid w:val="00956245"/>
    <w:rsid w:val="00967C00"/>
    <w:rsid w:val="00974040"/>
    <w:rsid w:val="00974562"/>
    <w:rsid w:val="009769F1"/>
    <w:rsid w:val="009819E5"/>
    <w:rsid w:val="00981A32"/>
    <w:rsid w:val="00983563"/>
    <w:rsid w:val="0099205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C7B80"/>
    <w:rsid w:val="009D0441"/>
    <w:rsid w:val="009D33AC"/>
    <w:rsid w:val="009D696A"/>
    <w:rsid w:val="009D73DC"/>
    <w:rsid w:val="009D7757"/>
    <w:rsid w:val="009E31F6"/>
    <w:rsid w:val="009E3885"/>
    <w:rsid w:val="009F2777"/>
    <w:rsid w:val="00A014CE"/>
    <w:rsid w:val="00A02481"/>
    <w:rsid w:val="00A07149"/>
    <w:rsid w:val="00A23877"/>
    <w:rsid w:val="00A238DA"/>
    <w:rsid w:val="00A25A36"/>
    <w:rsid w:val="00A32133"/>
    <w:rsid w:val="00A32E8C"/>
    <w:rsid w:val="00A41963"/>
    <w:rsid w:val="00A43B2D"/>
    <w:rsid w:val="00A509CB"/>
    <w:rsid w:val="00A546A8"/>
    <w:rsid w:val="00A56606"/>
    <w:rsid w:val="00A66B97"/>
    <w:rsid w:val="00A72CEE"/>
    <w:rsid w:val="00A8033D"/>
    <w:rsid w:val="00A85DE0"/>
    <w:rsid w:val="00A95A43"/>
    <w:rsid w:val="00A97E7A"/>
    <w:rsid w:val="00AA2282"/>
    <w:rsid w:val="00AA27B3"/>
    <w:rsid w:val="00AB0019"/>
    <w:rsid w:val="00AB52F9"/>
    <w:rsid w:val="00AB5FC1"/>
    <w:rsid w:val="00AC03B3"/>
    <w:rsid w:val="00AC0CBE"/>
    <w:rsid w:val="00AC14FA"/>
    <w:rsid w:val="00AD3256"/>
    <w:rsid w:val="00AF1FB1"/>
    <w:rsid w:val="00AF2A9B"/>
    <w:rsid w:val="00AF2C1D"/>
    <w:rsid w:val="00B10AC7"/>
    <w:rsid w:val="00B301F7"/>
    <w:rsid w:val="00B30640"/>
    <w:rsid w:val="00B44D8D"/>
    <w:rsid w:val="00B54B92"/>
    <w:rsid w:val="00B60990"/>
    <w:rsid w:val="00B63413"/>
    <w:rsid w:val="00B65163"/>
    <w:rsid w:val="00B67C9A"/>
    <w:rsid w:val="00B8059F"/>
    <w:rsid w:val="00B90AA2"/>
    <w:rsid w:val="00B9505D"/>
    <w:rsid w:val="00B958B5"/>
    <w:rsid w:val="00B966FD"/>
    <w:rsid w:val="00B96DA9"/>
    <w:rsid w:val="00BC0B9F"/>
    <w:rsid w:val="00BC6926"/>
    <w:rsid w:val="00BD5ACD"/>
    <w:rsid w:val="00BE20BD"/>
    <w:rsid w:val="00BE2A9E"/>
    <w:rsid w:val="00BE7DEF"/>
    <w:rsid w:val="00BF0B98"/>
    <w:rsid w:val="00BF3949"/>
    <w:rsid w:val="00BF4310"/>
    <w:rsid w:val="00C00ECC"/>
    <w:rsid w:val="00C14613"/>
    <w:rsid w:val="00C20A8E"/>
    <w:rsid w:val="00C21113"/>
    <w:rsid w:val="00C33258"/>
    <w:rsid w:val="00C50357"/>
    <w:rsid w:val="00C6060B"/>
    <w:rsid w:val="00C85B73"/>
    <w:rsid w:val="00C936C1"/>
    <w:rsid w:val="00C938F2"/>
    <w:rsid w:val="00CA0EBC"/>
    <w:rsid w:val="00CA7A65"/>
    <w:rsid w:val="00CB44E8"/>
    <w:rsid w:val="00CC3D3D"/>
    <w:rsid w:val="00CD1E8A"/>
    <w:rsid w:val="00CD3014"/>
    <w:rsid w:val="00CE4488"/>
    <w:rsid w:val="00CF2106"/>
    <w:rsid w:val="00D0025F"/>
    <w:rsid w:val="00D032F1"/>
    <w:rsid w:val="00D17171"/>
    <w:rsid w:val="00D211FD"/>
    <w:rsid w:val="00D2358E"/>
    <w:rsid w:val="00D26445"/>
    <w:rsid w:val="00D271A8"/>
    <w:rsid w:val="00D2768F"/>
    <w:rsid w:val="00D310BD"/>
    <w:rsid w:val="00D37785"/>
    <w:rsid w:val="00D72A0D"/>
    <w:rsid w:val="00D978EB"/>
    <w:rsid w:val="00DA5FAA"/>
    <w:rsid w:val="00DA72E6"/>
    <w:rsid w:val="00DB1B08"/>
    <w:rsid w:val="00DC6C55"/>
    <w:rsid w:val="00DD0072"/>
    <w:rsid w:val="00DD7EA7"/>
    <w:rsid w:val="00DE07A8"/>
    <w:rsid w:val="00DE735E"/>
    <w:rsid w:val="00DF7BD8"/>
    <w:rsid w:val="00E04CB1"/>
    <w:rsid w:val="00E30782"/>
    <w:rsid w:val="00E32D1C"/>
    <w:rsid w:val="00E432F9"/>
    <w:rsid w:val="00E558B2"/>
    <w:rsid w:val="00E572EC"/>
    <w:rsid w:val="00E62156"/>
    <w:rsid w:val="00E66DDF"/>
    <w:rsid w:val="00E750B8"/>
    <w:rsid w:val="00E808D7"/>
    <w:rsid w:val="00E81C54"/>
    <w:rsid w:val="00E83DA4"/>
    <w:rsid w:val="00E86693"/>
    <w:rsid w:val="00E8722D"/>
    <w:rsid w:val="00E956C2"/>
    <w:rsid w:val="00EA2BDD"/>
    <w:rsid w:val="00EA4D95"/>
    <w:rsid w:val="00EB3E05"/>
    <w:rsid w:val="00EB41B1"/>
    <w:rsid w:val="00EB4A8F"/>
    <w:rsid w:val="00EC5028"/>
    <w:rsid w:val="00EC7BD6"/>
    <w:rsid w:val="00ED2F84"/>
    <w:rsid w:val="00ED648D"/>
    <w:rsid w:val="00ED72A9"/>
    <w:rsid w:val="00EE3C5D"/>
    <w:rsid w:val="00EE47FD"/>
    <w:rsid w:val="00EE6290"/>
    <w:rsid w:val="00EE7C97"/>
    <w:rsid w:val="00EF607B"/>
    <w:rsid w:val="00F02CEE"/>
    <w:rsid w:val="00F07F02"/>
    <w:rsid w:val="00F147B3"/>
    <w:rsid w:val="00F202D0"/>
    <w:rsid w:val="00F220CF"/>
    <w:rsid w:val="00F237B8"/>
    <w:rsid w:val="00F3080D"/>
    <w:rsid w:val="00F37A1C"/>
    <w:rsid w:val="00F418FD"/>
    <w:rsid w:val="00F434D0"/>
    <w:rsid w:val="00F45B42"/>
    <w:rsid w:val="00F522D5"/>
    <w:rsid w:val="00F541E8"/>
    <w:rsid w:val="00F54572"/>
    <w:rsid w:val="00F56E1C"/>
    <w:rsid w:val="00F60605"/>
    <w:rsid w:val="00F708AC"/>
    <w:rsid w:val="00F778A3"/>
    <w:rsid w:val="00F83168"/>
    <w:rsid w:val="00F9079C"/>
    <w:rsid w:val="00F95DA7"/>
    <w:rsid w:val="00FA2EB8"/>
    <w:rsid w:val="00FA5810"/>
    <w:rsid w:val="00FB06CD"/>
    <w:rsid w:val="00FB60BC"/>
    <w:rsid w:val="00FB6A05"/>
    <w:rsid w:val="00FC6818"/>
    <w:rsid w:val="00FD0FA9"/>
    <w:rsid w:val="00FD31A8"/>
    <w:rsid w:val="00FD52B3"/>
    <w:rsid w:val="00FD612A"/>
    <w:rsid w:val="00FE614E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BEB198"/>
  <w15:docId w15:val="{B1F440BC-6FC6-489F-8AFB-B2EC7324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7A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A5810"/>
    <w:pPr>
      <w:keepNext/>
      <w:numPr>
        <w:numId w:val="36"/>
      </w:numPr>
      <w:spacing w:after="0" w:line="240" w:lineRule="auto"/>
      <w:jc w:val="both"/>
      <w:outlineLvl w:val="1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2A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FA5810"/>
    <w:rPr>
      <w:b/>
      <w:sz w:val="24"/>
      <w:lang w:eastAsia="en-US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D72A0D"/>
    <w:rPr>
      <w:rFonts w:ascii="Arial" w:eastAsia="Times New Roman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locked/>
    <w:rsid w:val="00D72A0D"/>
    <w:rPr>
      <w:rFonts w:ascii="Arial" w:eastAsia="Times New Roman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uiPriority w:val="99"/>
    <w:semiHidden/>
    <w:locked/>
    <w:rsid w:val="00D72A0D"/>
    <w:rPr>
      <w:rFonts w:ascii="Tahoma" w:eastAsia="Times New Roman" w:hAnsi="Tahoma"/>
      <w:sz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D72A0D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D72A0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D72A0D"/>
    <w:pPr>
      <w:tabs>
        <w:tab w:val="right" w:leader="dot" w:pos="9628"/>
      </w:tabs>
      <w:spacing w:after="0" w:line="240" w:lineRule="auto"/>
    </w:pPr>
    <w:rPr>
      <w:rFonts w:ascii="Arial" w:hAnsi="Arial" w:cs="Arial"/>
      <w:bCs/>
      <w:noProof/>
      <w:sz w:val="24"/>
    </w:rPr>
  </w:style>
  <w:style w:type="paragraph" w:customStyle="1" w:styleId="ST">
    <w:name w:val="ST"/>
    <w:basedOn w:val="Normalny"/>
    <w:link w:val="STZnak"/>
    <w:uiPriority w:val="99"/>
    <w:rsid w:val="00D72A0D"/>
    <w:pPr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eastAsia="pl-PL"/>
    </w:rPr>
  </w:style>
  <w:style w:type="character" w:customStyle="1" w:styleId="STZnak">
    <w:name w:val="ST Znak"/>
    <w:link w:val="ST"/>
    <w:uiPriority w:val="99"/>
    <w:locked/>
    <w:rsid w:val="00D72A0D"/>
    <w:rPr>
      <w:rFonts w:ascii="Arial" w:eastAsia="Times New Roman" w:hAnsi="Arial"/>
      <w:b/>
    </w:rPr>
  </w:style>
  <w:style w:type="character" w:styleId="UyteHipercze">
    <w:name w:val="FollowedHyperlink"/>
    <w:uiPriority w:val="99"/>
    <w:semiHidden/>
    <w:rsid w:val="00D72A0D"/>
    <w:rPr>
      <w:rFonts w:cs="Times New Roman"/>
      <w:color w:val="800080"/>
      <w:u w:val="single"/>
    </w:rPr>
  </w:style>
  <w:style w:type="paragraph" w:customStyle="1" w:styleId="Styl2">
    <w:name w:val="Styl2"/>
    <w:basedOn w:val="Normalny"/>
    <w:link w:val="Styl2Znak"/>
    <w:uiPriority w:val="99"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/>
      <w:sz w:val="18"/>
      <w:szCs w:val="18"/>
      <w:lang w:eastAsia="pl-PL"/>
    </w:rPr>
  </w:style>
  <w:style w:type="character" w:customStyle="1" w:styleId="Styl2Znak">
    <w:name w:val="Styl2 Znak"/>
    <w:link w:val="Styl2"/>
    <w:uiPriority w:val="99"/>
    <w:locked/>
    <w:rsid w:val="00D72A0D"/>
    <w:rPr>
      <w:rFonts w:ascii="Arial" w:eastAsia="Times New Roman" w:hAnsi="Arial"/>
      <w:sz w:val="18"/>
      <w:szCs w:val="18"/>
    </w:rPr>
  </w:style>
  <w:style w:type="paragraph" w:customStyle="1" w:styleId="Styl5">
    <w:name w:val="Styl5"/>
    <w:basedOn w:val="Normalny"/>
    <w:uiPriority w:val="99"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uiPriority w:val="99"/>
    <w:rsid w:val="00D72A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/>
      <w:sz w:val="16"/>
      <w:lang w:eastAsia="en-US"/>
    </w:rPr>
  </w:style>
  <w:style w:type="character" w:styleId="Odwoaniedokomentarza">
    <w:name w:val="annotation reference"/>
    <w:uiPriority w:val="99"/>
    <w:semiHidden/>
    <w:rsid w:val="00D72A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72A0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72A0D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2A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72A0D"/>
    <w:rPr>
      <w:rFonts w:ascii="Arial" w:eastAsia="Times New Roman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72A0D"/>
    <w:rPr>
      <w:rFonts w:ascii="Tahoma" w:eastAsia="Times New Roman" w:hAnsi="Tahoma" w:cs="Times New Roman"/>
      <w:sz w:val="16"/>
      <w:szCs w:val="16"/>
    </w:rPr>
  </w:style>
  <w:style w:type="character" w:customStyle="1" w:styleId="textnode2">
    <w:name w:val="textnode2"/>
    <w:uiPriority w:val="99"/>
    <w:rsid w:val="00D72A0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D72A0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1">
    <w:name w:val="Styl1"/>
    <w:basedOn w:val="Normalny"/>
    <w:link w:val="Styl1Znak"/>
    <w:uiPriority w:val="99"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D72A0D"/>
    <w:rPr>
      <w:rFonts w:ascii="Times New Roman" w:eastAsia="Times New Roman" w:hAnsi="Times New Roman"/>
      <w:sz w:val="24"/>
      <w:szCs w:val="24"/>
    </w:rPr>
  </w:style>
  <w:style w:type="paragraph" w:styleId="Tytu">
    <w:name w:val="Title"/>
    <w:aliases w:val="Znak"/>
    <w:basedOn w:val="Normalny"/>
    <w:link w:val="TytuZnak"/>
    <w:uiPriority w:val="99"/>
    <w:qFormat/>
    <w:rsid w:val="00D72A0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Znak Znak"/>
    <w:link w:val="Tytu"/>
    <w:uiPriority w:val="99"/>
    <w:locked/>
    <w:rsid w:val="00D72A0D"/>
    <w:rPr>
      <w:rFonts w:ascii="Times New Roman" w:hAnsi="Times New Roman" w:cs="Times New Roman"/>
      <w:b/>
      <w:sz w:val="20"/>
      <w:szCs w:val="20"/>
    </w:rPr>
  </w:style>
  <w:style w:type="paragraph" w:styleId="Bezodstpw">
    <w:name w:val="No Spacing"/>
    <w:uiPriority w:val="99"/>
    <w:qFormat/>
    <w:rsid w:val="00D72A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BF0B98"/>
    <w:rPr>
      <w:rFonts w:cs="Times New Roman"/>
    </w:rPr>
  </w:style>
  <w:style w:type="paragraph" w:customStyle="1" w:styleId="w2zmart">
    <w:name w:val="w2zm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306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1E62D8"/>
    <w:rPr>
      <w:rFonts w:ascii="Calibri" w:hAnsi="Calibri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/>
      <w:b/>
      <w:sz w:val="26"/>
    </w:rPr>
  </w:style>
  <w:style w:type="character" w:customStyle="1" w:styleId="PodtytuZnak">
    <w:name w:val="Podtytuł Znak"/>
    <w:uiPriority w:val="99"/>
    <w:rsid w:val="004D3F6E"/>
    <w:rPr>
      <w:rFonts w:ascii="Times New Roman" w:hAnsi="Times New Roman"/>
      <w:b/>
      <w:sz w:val="26"/>
      <w:lang w:eastAsia="en-US"/>
    </w:rPr>
  </w:style>
  <w:style w:type="paragraph" w:customStyle="1" w:styleId="Style7">
    <w:name w:val="Style7"/>
    <w:basedOn w:val="Standard"/>
    <w:uiPriority w:val="99"/>
    <w:rsid w:val="00550A42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550A42"/>
    <w:rPr>
      <w:rFonts w:ascii="Arial Unicode MS" w:eastAsia="Arial Unicode MS" w:hAnsi="Arial Unicode MS"/>
      <w:sz w:val="14"/>
    </w:rPr>
  </w:style>
  <w:style w:type="character" w:customStyle="1" w:styleId="NagwekstronynieparzystejZnak1">
    <w:name w:val="Nagłówek strony nieparzystej Znak1"/>
    <w:aliases w:val="Nagłówek strony nieparzystej1 Znak1,Nagłówek strony nieparzystej2 Znak1,Nagłówek strony nieparzystej3 Znak1,Nagłówek strony nieparzystej4 Znak1,Nagłówek strony nieparzystej5 Znak1,Nagłówek strony nieparzystej6 Znak"/>
    <w:uiPriority w:val="99"/>
    <w:locked/>
    <w:rsid w:val="005A2790"/>
    <w:rPr>
      <w:sz w:val="24"/>
    </w:rPr>
  </w:style>
  <w:style w:type="numbering" w:customStyle="1" w:styleId="WW8Num27">
    <w:name w:val="WW8Num27"/>
    <w:rsid w:val="00AA663E"/>
    <w:pPr>
      <w:numPr>
        <w:numId w:val="33"/>
      </w:numPr>
    </w:pPr>
  </w:style>
  <w:style w:type="paragraph" w:customStyle="1" w:styleId="Textbody">
    <w:name w:val="Text body"/>
    <w:basedOn w:val="Normalny"/>
    <w:rsid w:val="00DA5FAA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FontStyle55">
    <w:name w:val="Font Style55"/>
    <w:rsid w:val="00DA5FAA"/>
    <w:rPr>
      <w:rFonts w:ascii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D9F5-4BF1-4293-8D3C-2095A9E8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7698</Words>
  <Characters>46189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</vt:lpstr>
    </vt:vector>
  </TitlesOfParts>
  <Company>Microsoft</Company>
  <LinksUpToDate>false</LinksUpToDate>
  <CharactersWithSpaces>53780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Damian Stachowicz</dc:creator>
  <cp:keywords/>
  <dc:description/>
  <cp:lastModifiedBy>Inwestycje</cp:lastModifiedBy>
  <cp:revision>3</cp:revision>
  <cp:lastPrinted>2021-02-18T09:37:00Z</cp:lastPrinted>
  <dcterms:created xsi:type="dcterms:W3CDTF">2022-07-18T10:14:00Z</dcterms:created>
  <dcterms:modified xsi:type="dcterms:W3CDTF">2022-07-18T10:30:00Z</dcterms:modified>
</cp:coreProperties>
</file>